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bookmarkStart w:id="0" w:name="_GoBack"/>
      <w:bookmarkEnd w:id="0"/>
      <w:r>
        <w:t>Tur</w:t>
      </w:r>
      <w:r w:rsidR="00F54859">
        <w:t>un kaupunginkirjasto</w:t>
      </w:r>
      <w:r w:rsidR="00F54859">
        <w:tab/>
      </w:r>
      <w:r w:rsidR="00F54859">
        <w:tab/>
      </w:r>
      <w:r w:rsidR="00F54859">
        <w:tab/>
        <w:t>MUISTIO</w:t>
      </w:r>
    </w:p>
    <w:p w:rsidR="008D7E8A" w:rsidRDefault="008D7E8A" w:rsidP="008D7E8A">
      <w:r>
        <w:t>Vaskin kokoelmatoimijat</w:t>
      </w:r>
    </w:p>
    <w:p w:rsidR="008D7E8A" w:rsidRDefault="003E20A4" w:rsidP="008D7E8A">
      <w:r>
        <w:tab/>
      </w:r>
      <w:r>
        <w:tab/>
      </w:r>
      <w:r>
        <w:tab/>
      </w:r>
      <w:r>
        <w:tab/>
        <w:t>10.</w:t>
      </w:r>
      <w:r w:rsidR="008D7E8A">
        <w:t>3.</w:t>
      </w:r>
      <w:r w:rsidR="00D35406">
        <w:t>20</w:t>
      </w:r>
      <w:r w:rsidR="008D7E8A">
        <w:t>14</w:t>
      </w:r>
    </w:p>
    <w:p w:rsidR="008D7E8A" w:rsidRDefault="008D7E8A" w:rsidP="008D7E8A"/>
    <w:p w:rsidR="008D7E8A" w:rsidRDefault="008D7E8A" w:rsidP="008D7E8A"/>
    <w:p w:rsidR="002E2859" w:rsidRDefault="002E2859" w:rsidP="008D7E8A"/>
    <w:p w:rsidR="008D7E8A" w:rsidRDefault="008D7E8A" w:rsidP="008D7E8A">
      <w:r>
        <w:t>Vaski-kirjastojen kokoelmatoimijoiden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  <w:t xml:space="preserve">maanantai 10.3.2014 klo 13 - </w:t>
      </w:r>
      <w:r w:rsidR="00F13DCA">
        <w:t>15</w:t>
      </w:r>
    </w:p>
    <w:p w:rsidR="008D7E8A" w:rsidRDefault="008D7E8A" w:rsidP="008D7E8A">
      <w:r>
        <w:t>Paikka</w:t>
      </w:r>
      <w:r>
        <w:tab/>
        <w:t>Turun kaupungin pääkirjasto, iso neuvotteluhuone</w:t>
      </w:r>
    </w:p>
    <w:p w:rsidR="008D7E8A" w:rsidRDefault="00F54859" w:rsidP="008D7E8A">
      <w:r>
        <w:t>Läsnä</w:t>
      </w:r>
      <w:r w:rsidR="008D7E8A">
        <w:tab/>
        <w:t>Ritva Hapuli</w:t>
      </w:r>
      <w:r w:rsidR="008D7E8A">
        <w:tab/>
      </w:r>
      <w:r w:rsidR="008A4D0D">
        <w:t>(siht.)</w:t>
      </w:r>
      <w:r w:rsidR="008D7E8A">
        <w:tab/>
        <w:t>Turku</w:t>
      </w:r>
    </w:p>
    <w:p w:rsidR="008D7E8A" w:rsidRDefault="008D7E8A" w:rsidP="008D7E8A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 xml:space="preserve">Tarja Järvenpää </w:t>
      </w:r>
      <w:r>
        <w:tab/>
        <w:t>Raisio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8D7E8A" w:rsidRDefault="008D7E8A" w:rsidP="008D7E8A">
      <w:r>
        <w:tab/>
        <w:t>Aki Pyykkö</w:t>
      </w:r>
      <w:r>
        <w:tab/>
      </w:r>
      <w:r>
        <w:tab/>
        <w:t>Turku</w:t>
      </w:r>
    </w:p>
    <w:p w:rsidR="008D7E8A" w:rsidRDefault="008D7E8A" w:rsidP="008D7E8A">
      <w:r>
        <w:tab/>
        <w:t>Arja Rytkönen</w:t>
      </w:r>
      <w:r>
        <w:tab/>
        <w:t>Kaarina</w:t>
      </w:r>
    </w:p>
    <w:p w:rsidR="008D7E8A" w:rsidRDefault="00F54859" w:rsidP="008D7E8A">
      <w:r>
        <w:tab/>
      </w:r>
    </w:p>
    <w:p w:rsidR="002F6053" w:rsidRDefault="002F6053" w:rsidP="007D231F"/>
    <w:p w:rsidR="008D7E8A" w:rsidRDefault="008D7E8A" w:rsidP="007D231F"/>
    <w:p w:rsidR="008D7E8A" w:rsidRDefault="008D7E8A" w:rsidP="007D231F"/>
    <w:p w:rsidR="008D7E8A" w:rsidRDefault="008D7E8A" w:rsidP="007D231F">
      <w:r>
        <w:t>KÄSITELTÄVÄT ASIAT</w:t>
      </w:r>
    </w:p>
    <w:p w:rsidR="008D7E8A" w:rsidRDefault="008D7E8A" w:rsidP="007D231F"/>
    <w:p w:rsidR="008D7E8A" w:rsidRDefault="008F5E16" w:rsidP="008D7E8A">
      <w:pPr>
        <w:pStyle w:val="Luettelokappale"/>
        <w:numPr>
          <w:ilvl w:val="0"/>
          <w:numId w:val="14"/>
        </w:numPr>
      </w:pPr>
      <w:r>
        <w:t>e-aineistoasiat</w:t>
      </w:r>
    </w:p>
    <w:p w:rsidR="00F54859" w:rsidRDefault="00F54859" w:rsidP="00F54859"/>
    <w:p w:rsidR="00F54859" w:rsidRDefault="00F54859" w:rsidP="00F54859">
      <w:pPr>
        <w:ind w:firstLine="720"/>
      </w:pPr>
      <w:r>
        <w:t xml:space="preserve">Vaskien e-aineistosuunnitelma </w:t>
      </w:r>
    </w:p>
    <w:p w:rsidR="00F54859" w:rsidRDefault="00F54859" w:rsidP="00F54859">
      <w:pPr>
        <w:pStyle w:val="Luettelokappale"/>
        <w:numPr>
          <w:ilvl w:val="0"/>
          <w:numId w:val="17"/>
        </w:numPr>
      </w:pPr>
      <w:r>
        <w:t>e-aineistosuunnitelma hyväksyttiin Vaski-joryssa 12.2., linkki suunnitelmaan Vaski-joryn sivu</w:t>
      </w:r>
      <w:r>
        <w:t>l</w:t>
      </w:r>
      <w:r>
        <w:t xml:space="preserve">la: </w:t>
      </w:r>
      <w:hyperlink r:id="rId9" w:history="1">
        <w:r w:rsidRPr="00E644D4">
          <w:rPr>
            <w:rStyle w:val="Hyperlinkki"/>
          </w:rPr>
          <w:t>http://vaski.wordpress.com/vaski-jory/</w:t>
        </w:r>
      </w:hyperlink>
    </w:p>
    <w:p w:rsidR="00F54859" w:rsidRDefault="00F54859" w:rsidP="00696D69">
      <w:pPr>
        <w:pStyle w:val="Luettelokappale"/>
        <w:ind w:left="1080"/>
      </w:pPr>
    </w:p>
    <w:p w:rsidR="00F54859" w:rsidRDefault="00F54859" w:rsidP="00F54859"/>
    <w:p w:rsidR="008F5E16" w:rsidRDefault="008F5E16" w:rsidP="00F54859">
      <w:pPr>
        <w:ind w:firstLine="720"/>
      </w:pPr>
      <w:r>
        <w:t>Ellibs e-kirjat ja uusi käyttöliittymä</w:t>
      </w:r>
    </w:p>
    <w:p w:rsidR="00F54859" w:rsidRDefault="00837C45" w:rsidP="00F54859">
      <w:pPr>
        <w:ind w:left="1304" w:firstLine="1"/>
      </w:pPr>
      <w:r>
        <w:t>A</w:t>
      </w:r>
      <w:r w:rsidR="00524FE6">
        <w:t xml:space="preserve">ikataulu on epävarma, sillä </w:t>
      </w:r>
      <w:r w:rsidR="00F54859">
        <w:t>uuden aineiston käyttöön saanti ei ole edennyt niin vauhdi</w:t>
      </w:r>
      <w:r w:rsidR="00F54859">
        <w:t>k</w:t>
      </w:r>
      <w:r w:rsidR="00F54859">
        <w:t>kaasti ku</w:t>
      </w:r>
      <w:r w:rsidR="00524FE6">
        <w:t>i</w:t>
      </w:r>
      <w:r w:rsidR="00F54859">
        <w:t>n on luvattu. Tieto tulee Ell</w:t>
      </w:r>
      <w:r>
        <w:t>ibsin uutuustiedotteiden kautta ja niissä t</w:t>
      </w:r>
      <w:r w:rsidR="00F54859">
        <w:t>ieto valittava</w:t>
      </w:r>
      <w:r w:rsidR="00F54859">
        <w:t>s</w:t>
      </w:r>
      <w:r w:rsidR="00F54859">
        <w:t>ta aineistosta tulee tipoittain eikä esim. kustantajittain. Se tulee tuomaan mukanaan erila</w:t>
      </w:r>
      <w:r w:rsidR="00F54859">
        <w:t>i</w:t>
      </w:r>
      <w:r w:rsidR="00F54859">
        <w:t>sia lisenssivaihtoehtoja.</w:t>
      </w:r>
    </w:p>
    <w:p w:rsidR="00F54859" w:rsidRDefault="00F54859" w:rsidP="00F54859">
      <w:pPr>
        <w:ind w:left="1304" w:firstLine="1"/>
      </w:pPr>
      <w:r>
        <w:t>Uusi käyttöliittymä tul</w:t>
      </w:r>
      <w:r w:rsidR="00524FE6">
        <w:t>l</w:t>
      </w:r>
      <w:r>
        <w:t>ee touko-kesäkuun vaihteessa.</w:t>
      </w:r>
    </w:p>
    <w:p w:rsidR="00F54859" w:rsidRDefault="00F54859" w:rsidP="00F54859">
      <w:pPr>
        <w:ind w:left="1304" w:firstLine="1"/>
      </w:pPr>
      <w:r>
        <w:t xml:space="preserve">Kokoelmatoimijoita pidetään ajan tasalla ainakin sähköpostilla. </w:t>
      </w:r>
    </w:p>
    <w:p w:rsidR="008F5E16" w:rsidRDefault="008F5E16" w:rsidP="00F54859">
      <w:pPr>
        <w:pStyle w:val="Luettelokappale"/>
        <w:ind w:left="1080"/>
      </w:pPr>
    </w:p>
    <w:p w:rsidR="009A7950" w:rsidRDefault="009A7950" w:rsidP="009A7950">
      <w:pPr>
        <w:ind w:left="720"/>
      </w:pPr>
      <w:r>
        <w:t>Uudet tarjolla olevat aineistot</w:t>
      </w:r>
    </w:p>
    <w:p w:rsidR="009A7950" w:rsidRDefault="008D3EE9" w:rsidP="008F5E16">
      <w:pPr>
        <w:pStyle w:val="Luettelokappale"/>
        <w:numPr>
          <w:ilvl w:val="0"/>
          <w:numId w:val="17"/>
        </w:numPr>
      </w:pPr>
      <w:r>
        <w:t xml:space="preserve">englanninkielisiä aikakauslehtiä edustavasta </w:t>
      </w:r>
      <w:r w:rsidR="008F5E16">
        <w:t>Zinio</w:t>
      </w:r>
      <w:r w:rsidR="00524FE6">
        <w:t xml:space="preserve"> on kysellyt kiinnostusta kirjastoilta. Vast</w:t>
      </w:r>
      <w:r w:rsidR="00524FE6">
        <w:t>a</w:t>
      </w:r>
      <w:r w:rsidR="00524FE6">
        <w:t xml:space="preserve">ukset on toimitettava 14.3.2014 mennessä. </w:t>
      </w:r>
      <w:r w:rsidR="009A7950">
        <w:t>Kustannuksista tai palvelun laajuudesta ei tässä vaiheessa ole tietoa</w:t>
      </w:r>
      <w:r w:rsidR="00524FE6">
        <w:t>, mutta ainakin Turku on kiinnostunut. Vaskeille ei ole yhtenäistä ohjei</w:t>
      </w:r>
      <w:r w:rsidR="00524FE6">
        <w:t>s</w:t>
      </w:r>
      <w:r w:rsidR="00524FE6">
        <w:t>tusta.</w:t>
      </w:r>
    </w:p>
    <w:p w:rsidR="008F5E16" w:rsidRDefault="008F5E16" w:rsidP="008F5E16">
      <w:pPr>
        <w:pStyle w:val="Luettelokappale"/>
        <w:numPr>
          <w:ilvl w:val="0"/>
          <w:numId w:val="17"/>
        </w:numPr>
      </w:pPr>
      <w:r>
        <w:t>Naxos Jazz</w:t>
      </w:r>
      <w:r w:rsidR="009A7950">
        <w:t>: Naxoksen musiikkipalvelun laajentaminen jazzmusiikkiosiolla. Viisi lisenssiä maksaa Vaskeille 300 €</w:t>
      </w:r>
      <w:r w:rsidR="00524FE6">
        <w:t>. Laajennusta kannatettiin.</w:t>
      </w:r>
    </w:p>
    <w:p w:rsidR="009A7950" w:rsidRDefault="009A7950" w:rsidP="00524FE6">
      <w:pPr>
        <w:ind w:left="720"/>
      </w:pPr>
    </w:p>
    <w:p w:rsidR="008D7E8A" w:rsidRDefault="008D7E8A" w:rsidP="008D7E8A"/>
    <w:p w:rsidR="008D7E8A" w:rsidRDefault="008D7E8A" w:rsidP="008D7E8A"/>
    <w:p w:rsidR="008D7E8A" w:rsidRDefault="008D7E8A" w:rsidP="008D7E8A">
      <w:pPr>
        <w:pStyle w:val="Luettelokappale"/>
        <w:numPr>
          <w:ilvl w:val="0"/>
          <w:numId w:val="14"/>
        </w:numPr>
      </w:pPr>
      <w:r>
        <w:t>Käyttäjät ja kokoelmat</w:t>
      </w:r>
      <w:r w:rsidR="009A7950">
        <w:t xml:space="preserve"> </w:t>
      </w:r>
      <w:r w:rsidR="002E2859">
        <w:t>–</w:t>
      </w:r>
      <w:r w:rsidR="009A7950">
        <w:t>projekti</w:t>
      </w:r>
    </w:p>
    <w:p w:rsidR="002E2859" w:rsidRDefault="002E2859" w:rsidP="002E2859">
      <w:pPr>
        <w:pStyle w:val="Luettelokappale"/>
      </w:pPr>
    </w:p>
    <w:p w:rsidR="008D7E8A" w:rsidRDefault="008D7E8A" w:rsidP="008D7E8A">
      <w:pPr>
        <w:pStyle w:val="Luettelokappale"/>
        <w:numPr>
          <w:ilvl w:val="0"/>
          <w:numId w:val="15"/>
        </w:numPr>
      </w:pPr>
      <w:r>
        <w:t>joulukuun raportit ja graafit tulleet</w:t>
      </w:r>
      <w:r w:rsidR="00C94F12">
        <w:t>, joten kokouksessa</w:t>
      </w:r>
      <w:r w:rsidR="009C7FBD">
        <w:t xml:space="preserve"> käytiin läpi niiden uusia, selkiytyneitä ominaisuuksia. Ne eivät ole vielä Vaski ekstranetissa.</w:t>
      </w:r>
    </w:p>
    <w:p w:rsidR="008D7E8A" w:rsidRDefault="009C7FBD" w:rsidP="008D7E8A">
      <w:pPr>
        <w:pStyle w:val="Luettelokappale"/>
        <w:numPr>
          <w:ilvl w:val="0"/>
          <w:numId w:val="15"/>
        </w:numPr>
      </w:pPr>
      <w:r>
        <w:t xml:space="preserve">niistä järjestetään </w:t>
      </w:r>
      <w:r w:rsidR="008D7E8A">
        <w:t>työpaja huhtikuussa</w:t>
      </w:r>
      <w:r>
        <w:t>, jonk</w:t>
      </w:r>
      <w:r w:rsidR="00C94F12">
        <w:t>a jälkeen on helpompi hahmottaa</w:t>
      </w:r>
      <w:r>
        <w:t xml:space="preserve"> niiden sovelt</w:t>
      </w:r>
      <w:r>
        <w:t>a</w:t>
      </w:r>
      <w:r>
        <w:t>mista käytännön kokoelmatyöhön sekä ymmärtää miten raportit täydentävät tai korvaavat a</w:t>
      </w:r>
      <w:r>
        <w:t>i</w:t>
      </w:r>
      <w:r>
        <w:t>kaisempia kokoelmatilastoja.</w:t>
      </w:r>
    </w:p>
    <w:p w:rsidR="009C7FBD" w:rsidRDefault="009C7FBD" w:rsidP="008D7E8A">
      <w:pPr>
        <w:pStyle w:val="Luettelokappale"/>
        <w:numPr>
          <w:ilvl w:val="0"/>
          <w:numId w:val="15"/>
        </w:numPr>
      </w:pPr>
      <w:r>
        <w:t>Kaisa esitteli Turun hankinnassa tehtäviä tilastoja, joissa seurataan hankintoja ja lainoja. A</w:t>
      </w:r>
      <w:r>
        <w:t>u</w:t>
      </w:r>
      <w:r>
        <w:t>rorassa on erilaisia raportointityökaluja.</w:t>
      </w:r>
    </w:p>
    <w:p w:rsidR="009A7950" w:rsidRDefault="009A7950" w:rsidP="009C7FBD">
      <w:pPr>
        <w:ind w:left="720"/>
      </w:pPr>
    </w:p>
    <w:p w:rsidR="008D7E8A" w:rsidRDefault="008D7E8A" w:rsidP="008D7E8A"/>
    <w:p w:rsidR="008D7E8A" w:rsidRDefault="008D7E8A" w:rsidP="008D7E8A">
      <w:pPr>
        <w:pStyle w:val="Luettelokappale"/>
        <w:numPr>
          <w:ilvl w:val="0"/>
          <w:numId w:val="14"/>
        </w:numPr>
      </w:pPr>
      <w:r>
        <w:t>Käytännön kokoelma</w:t>
      </w:r>
      <w:r w:rsidR="0080391F">
        <w:t>yhteis</w:t>
      </w:r>
      <w:r>
        <w:t xml:space="preserve">työhön </w:t>
      </w:r>
      <w:r w:rsidR="0080391F">
        <w:t xml:space="preserve">ja Auroraan </w:t>
      </w:r>
      <w:r>
        <w:t>liittyvää</w:t>
      </w:r>
    </w:p>
    <w:p w:rsidR="002E2859" w:rsidRDefault="002E2859" w:rsidP="002E2859">
      <w:pPr>
        <w:pStyle w:val="Luettelokappale"/>
      </w:pPr>
    </w:p>
    <w:p w:rsidR="009A7950" w:rsidRDefault="009A7950" w:rsidP="008D7E8A">
      <w:pPr>
        <w:pStyle w:val="Luettelokappale"/>
        <w:numPr>
          <w:ilvl w:val="0"/>
          <w:numId w:val="16"/>
        </w:numPr>
      </w:pPr>
      <w:r>
        <w:t xml:space="preserve">sidottujen </w:t>
      </w:r>
      <w:r w:rsidR="0041651D">
        <w:t xml:space="preserve">määrärahojen </w:t>
      </w:r>
      <w:r>
        <w:t>siirto</w:t>
      </w:r>
      <w:r w:rsidR="0041651D">
        <w:t xml:space="preserve"> voidaan tehdä kirjastoissa.</w:t>
      </w:r>
    </w:p>
    <w:p w:rsidR="0080391F" w:rsidRDefault="0080391F" w:rsidP="008D7E8A">
      <w:pPr>
        <w:pStyle w:val="Luettelokappale"/>
        <w:numPr>
          <w:ilvl w:val="0"/>
          <w:numId w:val="16"/>
        </w:numPr>
      </w:pPr>
      <w:r>
        <w:lastRenderedPageBreak/>
        <w:t>eräajo-ongelmat</w:t>
      </w:r>
      <w:r w:rsidR="0041651D">
        <w:t xml:space="preserve"> vähentyneet, valintalistoissa yhä ongelmia</w:t>
      </w:r>
    </w:p>
    <w:p w:rsidR="0080391F" w:rsidRDefault="0080391F" w:rsidP="008D7E8A">
      <w:pPr>
        <w:pStyle w:val="Luettelokappale"/>
        <w:numPr>
          <w:ilvl w:val="0"/>
          <w:numId w:val="16"/>
        </w:numPr>
      </w:pPr>
      <w:r>
        <w:t>tilastoihin liittyvät omituisuudet: eri tavoin otettujen tilastojen ja raporttien tulokset vaihtelevat</w:t>
      </w:r>
    </w:p>
    <w:p w:rsidR="008D7E8A" w:rsidRDefault="008D7E8A" w:rsidP="008D7E8A">
      <w:pPr>
        <w:pStyle w:val="Luettelokappale"/>
        <w:numPr>
          <w:ilvl w:val="0"/>
          <w:numId w:val="16"/>
        </w:numPr>
      </w:pPr>
      <w:r>
        <w:t>peruuntuneet tilaukset: tietojen poisto järjestelmästä</w:t>
      </w:r>
    </w:p>
    <w:p w:rsidR="008D7E8A" w:rsidRDefault="008D7E8A" w:rsidP="0080391F">
      <w:pPr>
        <w:pStyle w:val="Luettelokappale"/>
        <w:numPr>
          <w:ilvl w:val="1"/>
          <w:numId w:val="16"/>
        </w:numPr>
      </w:pPr>
      <w:r>
        <w:t>tieto peruuntuneista tilauksista jatkossa vain BTJ ekstranetissa</w:t>
      </w:r>
    </w:p>
    <w:p w:rsidR="0041651D" w:rsidRDefault="0041651D" w:rsidP="0041651D">
      <w:pPr>
        <w:pStyle w:val="Luettelokappale"/>
        <w:ind w:left="1440"/>
      </w:pPr>
    </w:p>
    <w:p w:rsidR="0041651D" w:rsidRDefault="00FA135C" w:rsidP="0041651D">
      <w:pPr>
        <w:ind w:firstLine="1080"/>
      </w:pPr>
      <w:r>
        <w:t>Esille nousi kysymy</w:t>
      </w:r>
      <w:r w:rsidR="0041651D">
        <w:t>s mihin lainat kirjautuvat – lainaavalle tai aineiston omistavalle kirjastolle?</w:t>
      </w:r>
    </w:p>
    <w:p w:rsidR="0041651D" w:rsidRDefault="0041651D" w:rsidP="0041651D">
      <w:pPr>
        <w:ind w:left="1080"/>
      </w:pPr>
      <w:r>
        <w:t>Puhuttiin kiertonopeuksien seurannasta ja siitä, miten kuljetuksissa menevä aika vaikuttaa niihin.</w:t>
      </w:r>
    </w:p>
    <w:p w:rsidR="0041651D" w:rsidRDefault="0041651D" w:rsidP="0041651D">
      <w:pPr>
        <w:ind w:left="1080"/>
      </w:pPr>
      <w:r>
        <w:t>Aineistoa on jäänyt Jokereiksi, vaikka varausjonot ovat päättyneet/jonot huomattavasti lyhe</w:t>
      </w:r>
      <w:r>
        <w:t>n</w:t>
      </w:r>
      <w:r>
        <w:t xml:space="preserve">tyneet. Jokereita pitäisi siis myös siirtää tavallisiksi. </w:t>
      </w:r>
    </w:p>
    <w:p w:rsidR="004C18A9" w:rsidRDefault="004C18A9" w:rsidP="0041651D">
      <w:pPr>
        <w:ind w:left="1080"/>
      </w:pPr>
      <w:r>
        <w:t>Hyllyssä olevat varatut – pitäisikö sovitusta käytännöstä muistuttaa?</w:t>
      </w:r>
    </w:p>
    <w:p w:rsidR="0094528E" w:rsidRDefault="0094528E" w:rsidP="0094528E"/>
    <w:p w:rsidR="0094528E" w:rsidRDefault="0094528E" w:rsidP="0094528E"/>
    <w:p w:rsidR="0094528E" w:rsidRDefault="0094528E" w:rsidP="0094528E">
      <w:pPr>
        <w:pStyle w:val="Luettelokappale"/>
        <w:numPr>
          <w:ilvl w:val="0"/>
          <w:numId w:val="14"/>
        </w:numPr>
      </w:pPr>
      <w:r>
        <w:t>BTJ:n arvo 2.0 –palvelu</w:t>
      </w:r>
    </w:p>
    <w:p w:rsidR="00CB33B9" w:rsidRDefault="00CB33B9" w:rsidP="004C18A9">
      <w:pPr>
        <w:pStyle w:val="Luettelokappale"/>
        <w:ind w:firstLine="584"/>
      </w:pPr>
      <w:r>
        <w:t>Kaisa kertoi 6.3.2014 kuulemastaan BTJ:n suunnittelemasta palvelusta</w:t>
      </w:r>
      <w:r w:rsidR="0094528E">
        <w:t xml:space="preserve">. </w:t>
      </w:r>
    </w:p>
    <w:p w:rsidR="0094528E" w:rsidRDefault="0094528E" w:rsidP="004C18A9">
      <w:pPr>
        <w:pStyle w:val="Luettelokappale"/>
        <w:ind w:left="1304"/>
      </w:pPr>
      <w:r>
        <w:t xml:space="preserve">Kyseessä on portaali, jonka avulla yleiset kirjastot voisivat hallinnoida paremmin </w:t>
      </w:r>
      <w:r w:rsidR="000D0460">
        <w:t>hankint</w:t>
      </w:r>
      <w:r w:rsidR="000D0460">
        <w:t>o</w:t>
      </w:r>
      <w:r w:rsidR="000D0460">
        <w:t xml:space="preserve">jaan ja kuvailutietojen siirtoa. </w:t>
      </w:r>
    </w:p>
    <w:p w:rsidR="000D0460" w:rsidRDefault="000D0460" w:rsidP="004C18A9">
      <w:pPr>
        <w:pStyle w:val="Luettelokappale"/>
        <w:ind w:firstLine="584"/>
      </w:pPr>
      <w:r>
        <w:t>Toiminta on jo käytössä Sierassa ja</w:t>
      </w:r>
      <w:r w:rsidR="000C5B21">
        <w:t xml:space="preserve"> sitä sovelletaan Vantaalla ja E</w:t>
      </w:r>
      <w:r>
        <w:t>spoossa.</w:t>
      </w:r>
    </w:p>
    <w:p w:rsidR="000D0460" w:rsidRDefault="000D0460" w:rsidP="004C18A9">
      <w:pPr>
        <w:pStyle w:val="Luettelokappale"/>
        <w:ind w:left="1304"/>
      </w:pPr>
      <w:r>
        <w:t>Päätettiin, että ainakin Espooseen tehdään kevään aikan</w:t>
      </w:r>
      <w:r w:rsidR="000D10A6">
        <w:t>a tutustumiskäynti.</w:t>
      </w:r>
    </w:p>
    <w:p w:rsidR="0080391F" w:rsidRDefault="0080391F" w:rsidP="0080391F">
      <w:pPr>
        <w:pStyle w:val="Luettelokappale"/>
        <w:ind w:left="1440"/>
      </w:pPr>
    </w:p>
    <w:p w:rsidR="008D7E8A" w:rsidRDefault="008D7E8A" w:rsidP="007D231F"/>
    <w:p w:rsidR="0080391F" w:rsidRDefault="0080391F" w:rsidP="0080391F"/>
    <w:p w:rsidR="008D7E8A" w:rsidRDefault="00524FE6" w:rsidP="00D7743D">
      <w:pPr>
        <w:pStyle w:val="Luettelokappale"/>
        <w:numPr>
          <w:ilvl w:val="0"/>
          <w:numId w:val="14"/>
        </w:numPr>
      </w:pPr>
      <w:r>
        <w:t>FinElibin äänestys uusista aineistoista</w:t>
      </w:r>
      <w:r w:rsidR="0094528E">
        <w:t xml:space="preserve"> (äänestys päättyy 12.3.2014)</w:t>
      </w:r>
    </w:p>
    <w:p w:rsidR="00324A3B" w:rsidRDefault="0094528E" w:rsidP="0094528E">
      <w:pPr>
        <w:pStyle w:val="Luettelokappale"/>
        <w:ind w:left="1304"/>
      </w:pPr>
      <w:r>
        <w:t xml:space="preserve">Aki esitteli </w:t>
      </w:r>
      <w:r w:rsidR="00DA3A4E">
        <w:t xml:space="preserve">Turun </w:t>
      </w:r>
      <w:r>
        <w:t>ehdotuk</w:t>
      </w:r>
      <w:r w:rsidR="009C7FBD">
        <w:t xml:space="preserve">sen: </w:t>
      </w:r>
    </w:p>
    <w:p w:rsidR="00324A3B" w:rsidRDefault="00324A3B" w:rsidP="0094528E">
      <w:pPr>
        <w:pStyle w:val="Luettelokappale"/>
        <w:ind w:left="1304"/>
      </w:pPr>
    </w:p>
    <w:p w:rsidR="00324A3B" w:rsidRPr="00230C9D" w:rsidRDefault="00324A3B" w:rsidP="00324A3B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HS Digilehti ja Sanoma Arkisto ovat (taas) neuvottelujen kohteena tänä keväänä</w:t>
      </w:r>
    </w:p>
    <w:p w:rsidR="00324A3B" w:rsidRPr="00230C9D" w:rsidRDefault="00324A3B" w:rsidP="00324A3B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ePress ei edelleenkään tule konsortion kautta hankittavaksi, LM ei koe hyötyvänsä sop</w:t>
      </w:r>
      <w:r w:rsidRPr="00230C9D">
        <w:rPr>
          <w:rFonts w:ascii="Arial" w:hAnsi="Arial" w:cs="Arial"/>
        </w:rPr>
        <w:t>i</w:t>
      </w:r>
      <w:r w:rsidRPr="00230C9D">
        <w:rPr>
          <w:rFonts w:ascii="Arial" w:hAnsi="Arial" w:cs="Arial"/>
        </w:rPr>
        <w:t>muksesta</w:t>
      </w:r>
    </w:p>
    <w:p w:rsidR="00324A3B" w:rsidRPr="00230C9D" w:rsidRDefault="00324A3B" w:rsidP="00324A3B">
      <w:pPr>
        <w:pStyle w:val="Vaintekstin"/>
        <w:rPr>
          <w:rFonts w:ascii="Arial" w:hAnsi="Arial" w:cs="Arial"/>
        </w:rPr>
      </w:pPr>
    </w:p>
    <w:p w:rsidR="00324A3B" w:rsidRPr="00230C9D" w:rsidRDefault="00324A3B" w:rsidP="008A4D0D">
      <w:pPr>
        <w:pStyle w:val="Vaintekstin"/>
        <w:ind w:firstLine="1080"/>
        <w:rPr>
          <w:rFonts w:ascii="Arial" w:hAnsi="Arial" w:cs="Arial"/>
        </w:rPr>
      </w:pPr>
      <w:r w:rsidRPr="00230C9D">
        <w:rPr>
          <w:rFonts w:ascii="Arial" w:hAnsi="Arial" w:cs="Arial"/>
          <w:b/>
          <w:bCs/>
        </w:rPr>
        <w:t xml:space="preserve">Duodecim Oppiportti </w:t>
      </w:r>
      <w:hyperlink r:id="rId10" w:history="1">
        <w:r w:rsidRPr="00230C9D">
          <w:rPr>
            <w:rStyle w:val="Hyperlinkki"/>
            <w:rFonts w:ascii="Arial" w:hAnsi="Arial" w:cs="Arial"/>
          </w:rPr>
          <w:t>http://www.oppiportti.fi/portal/Home.aspx</w:t>
        </w:r>
      </w:hyperlink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terveystieteiden aineistoa, mukana myös kurssikirjoja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voi hankkia vain osan teoksista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ilmeisesti kallis</w:t>
      </w:r>
    </w:p>
    <w:p w:rsidR="00324A3B" w:rsidRPr="00230C9D" w:rsidRDefault="00324A3B" w:rsidP="00324A3B">
      <w:pPr>
        <w:pStyle w:val="Vaintekstin"/>
        <w:rPr>
          <w:rFonts w:ascii="Arial" w:hAnsi="Arial" w:cs="Arial"/>
        </w:rPr>
      </w:pPr>
    </w:p>
    <w:p w:rsidR="00324A3B" w:rsidRPr="00230C9D" w:rsidRDefault="00324A3B" w:rsidP="008A4D0D">
      <w:pPr>
        <w:pStyle w:val="Vaintekstin"/>
        <w:ind w:firstLine="1080"/>
        <w:rPr>
          <w:rFonts w:ascii="Arial" w:hAnsi="Arial" w:cs="Arial"/>
          <w:lang w:val="en-US"/>
        </w:rPr>
      </w:pPr>
      <w:r w:rsidRPr="00230C9D">
        <w:rPr>
          <w:rFonts w:ascii="Arial" w:hAnsi="Arial" w:cs="Arial"/>
          <w:b/>
          <w:bCs/>
          <w:lang w:val="en-US"/>
        </w:rPr>
        <w:t xml:space="preserve">ImageQuest </w:t>
      </w:r>
      <w:hyperlink r:id="rId11" w:history="1">
        <w:r w:rsidRPr="00230C9D">
          <w:rPr>
            <w:rStyle w:val="Hyperlinkki"/>
            <w:rFonts w:ascii="Arial" w:hAnsi="Arial" w:cs="Arial"/>
            <w:lang w:val="en-US"/>
          </w:rPr>
          <w:t>http://quest.eb.com/failedlogin?target=%2F</w:t>
        </w:r>
      </w:hyperlink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  <w:lang w:val="en-US"/>
        </w:rPr>
      </w:pPr>
      <w:r w:rsidRPr="00230C9D">
        <w:rPr>
          <w:rFonts w:ascii="Arial" w:hAnsi="Arial" w:cs="Arial"/>
          <w:lang w:val="en-US"/>
        </w:rPr>
        <w:t>Britannican kuvapankki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kuvat vapaasti käytettävissä ei-kaupallisiin tarkoituksiin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Espoon kaupunginkirjasto:  ”</w:t>
      </w:r>
      <w:r w:rsidRPr="00230C9D">
        <w:rPr>
          <w:rFonts w:ascii="Arial" w:hAnsi="Arial" w:cs="Arial"/>
          <w:color w:val="000000"/>
          <w:shd w:val="clear" w:color="auto" w:fill="FFFFFF"/>
        </w:rPr>
        <w:t>Käyttö on ollut suht vilkasta”. Hinta heille ollut n. 1500 €</w:t>
      </w:r>
    </w:p>
    <w:p w:rsidR="00324A3B" w:rsidRPr="00230C9D" w:rsidRDefault="00324A3B" w:rsidP="00324A3B">
      <w:pPr>
        <w:pStyle w:val="Vaintekstin"/>
        <w:rPr>
          <w:rFonts w:ascii="Arial" w:hAnsi="Arial" w:cs="Arial"/>
          <w:color w:val="000000"/>
          <w:shd w:val="clear" w:color="auto" w:fill="FFFFFF"/>
        </w:rPr>
      </w:pPr>
    </w:p>
    <w:p w:rsidR="00324A3B" w:rsidRPr="00230C9D" w:rsidRDefault="00324A3B" w:rsidP="008A4D0D">
      <w:pPr>
        <w:pStyle w:val="Vaintekstin"/>
        <w:ind w:firstLine="1080"/>
        <w:rPr>
          <w:rFonts w:ascii="Arial" w:hAnsi="Arial" w:cs="Arial"/>
        </w:rPr>
      </w:pPr>
      <w:r w:rsidRPr="00230C9D">
        <w:rPr>
          <w:rFonts w:ascii="Arial" w:hAnsi="Arial" w:cs="Arial"/>
          <w:b/>
          <w:bCs/>
        </w:rPr>
        <w:t xml:space="preserve">Johtamisen käsikirjat </w:t>
      </w:r>
      <w:hyperlink r:id="rId12" w:history="1">
        <w:r w:rsidRPr="00230C9D">
          <w:rPr>
            <w:rStyle w:val="Hyperlinkki"/>
            <w:rFonts w:ascii="Arial" w:hAnsi="Arial" w:cs="Arial"/>
          </w:rPr>
          <w:t>http://johtaminen.kauppalehti.fi/kasikirjat</w:t>
        </w:r>
      </w:hyperlink>
      <w:r w:rsidRPr="00230C9D">
        <w:rPr>
          <w:rFonts w:ascii="Arial" w:hAnsi="Arial" w:cs="Arial"/>
        </w:rPr>
        <w:t xml:space="preserve"> 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liiketalouden ja johtamisen aineistoa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voi tilata halutessaan vain osan</w:t>
      </w:r>
    </w:p>
    <w:p w:rsidR="00324A3B" w:rsidRPr="00230C9D" w:rsidRDefault="00324A3B" w:rsidP="00324A3B">
      <w:pPr>
        <w:pStyle w:val="Vaintekstin"/>
        <w:rPr>
          <w:rFonts w:ascii="Arial" w:hAnsi="Arial" w:cs="Arial"/>
          <w:b/>
          <w:bCs/>
        </w:rPr>
      </w:pPr>
    </w:p>
    <w:p w:rsidR="00324A3B" w:rsidRPr="00230C9D" w:rsidRDefault="00324A3B" w:rsidP="008A4D0D">
      <w:pPr>
        <w:pStyle w:val="Vaintekstin"/>
        <w:ind w:firstLine="1080"/>
        <w:rPr>
          <w:rFonts w:ascii="Arial" w:hAnsi="Arial" w:cs="Arial"/>
          <w:lang w:val="sv-SE"/>
        </w:rPr>
      </w:pPr>
      <w:r w:rsidRPr="00230C9D">
        <w:rPr>
          <w:rFonts w:ascii="Arial" w:hAnsi="Arial" w:cs="Arial"/>
          <w:b/>
          <w:bCs/>
          <w:lang w:val="sv-SE"/>
        </w:rPr>
        <w:t xml:space="preserve">Talentum Summa </w:t>
      </w:r>
      <w:r w:rsidRPr="00230C9D">
        <w:rPr>
          <w:rFonts w:ascii="Arial" w:hAnsi="Arial" w:cs="Arial"/>
          <w:lang w:val="sv-SE"/>
        </w:rPr>
        <w:t> </w:t>
      </w:r>
      <w:hyperlink r:id="rId13" w:history="1">
        <w:r w:rsidRPr="00230C9D">
          <w:rPr>
            <w:rStyle w:val="Hyperlinkki"/>
            <w:rFonts w:ascii="Arial" w:hAnsi="Arial" w:cs="Arial"/>
            <w:lang w:val="sv-SE"/>
          </w:rPr>
          <w:t>http://summa.talentum.fi/</w:t>
        </w:r>
      </w:hyperlink>
      <w:r w:rsidRPr="00230C9D">
        <w:rPr>
          <w:rFonts w:ascii="Arial" w:hAnsi="Arial" w:cs="Arial"/>
          <w:lang w:val="sv-SE"/>
        </w:rPr>
        <w:t xml:space="preserve"> 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”</w:t>
      </w:r>
      <w:r w:rsidRPr="00230C9D">
        <w:rPr>
          <w:rFonts w:ascii="Arial" w:hAnsi="Arial" w:cs="Arial"/>
          <w:color w:val="000000"/>
          <w:shd w:val="clear" w:color="auto" w:fill="FFFFFF"/>
        </w:rPr>
        <w:t>uusi digitaalinen palvelu, joka yhdistää Talentumin lehdet, kirjat ja verkkosisällön yhdeksi s</w:t>
      </w:r>
      <w:r w:rsidRPr="00230C9D">
        <w:rPr>
          <w:rFonts w:ascii="Arial" w:hAnsi="Arial" w:cs="Arial"/>
          <w:color w:val="000000"/>
          <w:shd w:val="clear" w:color="auto" w:fill="FFFFFF"/>
        </w:rPr>
        <w:t>i</w:t>
      </w:r>
      <w:r w:rsidRPr="00230C9D">
        <w:rPr>
          <w:rFonts w:ascii="Arial" w:hAnsi="Arial" w:cs="Arial"/>
          <w:color w:val="000000"/>
          <w:shd w:val="clear" w:color="auto" w:fill="FFFFFF"/>
        </w:rPr>
        <w:t>sältöpalveluksi”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  <w:color w:val="000000"/>
          <w:shd w:val="clear" w:color="auto" w:fill="FFFFFF"/>
        </w:rPr>
        <w:t>lehdistä mukana mm. Talouselämä, Arvopaperi, Tietokone</w:t>
      </w:r>
    </w:p>
    <w:p w:rsidR="00324A3B" w:rsidRPr="00230C9D" w:rsidRDefault="00324A3B" w:rsidP="00324A3B">
      <w:pPr>
        <w:pStyle w:val="Vaintekstin"/>
        <w:rPr>
          <w:rFonts w:ascii="Arial" w:hAnsi="Arial" w:cs="Arial"/>
        </w:rPr>
      </w:pPr>
    </w:p>
    <w:p w:rsidR="00324A3B" w:rsidRPr="00230C9D" w:rsidRDefault="00324A3B" w:rsidP="00324A3B">
      <w:pPr>
        <w:pStyle w:val="Vaintekstin"/>
        <w:rPr>
          <w:rFonts w:ascii="Arial" w:hAnsi="Arial" w:cs="Arial"/>
          <w:b/>
          <w:bCs/>
        </w:rPr>
      </w:pPr>
    </w:p>
    <w:p w:rsidR="00324A3B" w:rsidRPr="00230C9D" w:rsidRDefault="00324A3B" w:rsidP="008A4D0D">
      <w:pPr>
        <w:pStyle w:val="Vaintekstin"/>
        <w:ind w:firstLine="1080"/>
        <w:rPr>
          <w:rFonts w:ascii="Arial" w:hAnsi="Arial" w:cs="Arial"/>
          <w:b/>
          <w:bCs/>
        </w:rPr>
      </w:pPr>
      <w:r w:rsidRPr="00230C9D">
        <w:rPr>
          <w:rFonts w:ascii="Arial" w:hAnsi="Arial" w:cs="Arial"/>
          <w:b/>
          <w:bCs/>
        </w:rPr>
        <w:t xml:space="preserve">Terveysportti </w:t>
      </w:r>
      <w:hyperlink r:id="rId14" w:history="1">
        <w:r w:rsidRPr="00230C9D">
          <w:rPr>
            <w:rStyle w:val="Hyperlinkki"/>
            <w:rFonts w:ascii="Arial" w:hAnsi="Arial" w:cs="Arial"/>
          </w:rPr>
          <w:t>http://www.terveysportti.fi/</w:t>
        </w:r>
      </w:hyperlink>
      <w:r w:rsidRPr="00230C9D">
        <w:rPr>
          <w:rFonts w:ascii="Arial" w:hAnsi="Arial" w:cs="Arial"/>
        </w:rPr>
        <w:t xml:space="preserve"> </w:t>
      </w:r>
    </w:p>
    <w:p w:rsidR="00324A3B" w:rsidRPr="00230C9D" w:rsidRDefault="00324A3B" w:rsidP="00324A3B">
      <w:pPr>
        <w:pStyle w:val="Vaintekstin"/>
        <w:numPr>
          <w:ilvl w:val="0"/>
          <w:numId w:val="22"/>
        </w:numPr>
        <w:rPr>
          <w:rFonts w:ascii="Arial" w:hAnsi="Arial" w:cs="Arial"/>
        </w:rPr>
      </w:pPr>
      <w:r w:rsidRPr="00230C9D">
        <w:rPr>
          <w:rFonts w:ascii="Arial" w:hAnsi="Arial" w:cs="Arial"/>
        </w:rPr>
        <w:t>Duodecimin ylläpitämä terveystiedon portaali</w:t>
      </w:r>
    </w:p>
    <w:p w:rsidR="00324A3B" w:rsidRPr="00230C9D" w:rsidRDefault="00324A3B" w:rsidP="00324A3B">
      <w:pPr>
        <w:pStyle w:val="Vaintekstin"/>
        <w:rPr>
          <w:rFonts w:ascii="Arial" w:hAnsi="Arial" w:cs="Arial"/>
        </w:rPr>
      </w:pPr>
    </w:p>
    <w:p w:rsidR="00324A3B" w:rsidRDefault="00324A3B" w:rsidP="0094528E">
      <w:pPr>
        <w:pStyle w:val="Luettelokappale"/>
        <w:ind w:left="1304"/>
      </w:pPr>
    </w:p>
    <w:p w:rsidR="0094528E" w:rsidRDefault="0094528E" w:rsidP="0094528E">
      <w:pPr>
        <w:pStyle w:val="Luettelokappale"/>
        <w:ind w:left="1304"/>
      </w:pPr>
    </w:p>
    <w:p w:rsidR="00524FE6" w:rsidRDefault="00524FE6" w:rsidP="00524FE6"/>
    <w:p w:rsidR="00524FE6" w:rsidRDefault="00324A3B" w:rsidP="00524FE6">
      <w:pPr>
        <w:pStyle w:val="Luettelokappale"/>
        <w:numPr>
          <w:ilvl w:val="0"/>
          <w:numId w:val="14"/>
        </w:numPr>
      </w:pPr>
      <w:r>
        <w:t>V</w:t>
      </w:r>
      <w:r w:rsidR="00524FE6">
        <w:t>uosikello 2014</w:t>
      </w:r>
    </w:p>
    <w:p w:rsidR="00524FE6" w:rsidRDefault="00524FE6" w:rsidP="00524FE6"/>
    <w:p w:rsidR="00524FE6" w:rsidRDefault="00952C8C" w:rsidP="00524FE6">
      <w:pPr>
        <w:ind w:left="720"/>
      </w:pPr>
      <w:r>
        <w:t>Käytiin</w:t>
      </w:r>
      <w:r w:rsidR="00524FE6">
        <w:t xml:space="preserve"> läpi vuosikelloon tälle jaksolle merkityt tehtävät ja arvioidaan niiden toteutumista tai aik</w:t>
      </w:r>
      <w:r w:rsidR="00524FE6">
        <w:t>a</w:t>
      </w:r>
      <w:r w:rsidR="00524FE6">
        <w:t>taulujen muutoksia.</w:t>
      </w:r>
    </w:p>
    <w:p w:rsidR="00524FE6" w:rsidRDefault="00524FE6" w:rsidP="00524FE6"/>
    <w:p w:rsidR="00524FE6" w:rsidRPr="0080391F" w:rsidRDefault="00524FE6" w:rsidP="00524FE6">
      <w:pPr>
        <w:ind w:left="1304"/>
      </w:pPr>
      <w:r w:rsidRPr="0080391F">
        <w:rPr>
          <w:b/>
          <w:bCs/>
        </w:rPr>
        <w:t>Vuosittain toistuvat:</w:t>
      </w:r>
    </w:p>
    <w:p w:rsidR="00524FE6" w:rsidRPr="0080391F" w:rsidRDefault="00524FE6" w:rsidP="00524FE6">
      <w:pPr>
        <w:numPr>
          <w:ilvl w:val="0"/>
          <w:numId w:val="18"/>
        </w:numPr>
        <w:tabs>
          <w:tab w:val="clear" w:pos="720"/>
          <w:tab w:val="num" w:pos="4224"/>
        </w:tabs>
        <w:ind w:left="1304"/>
      </w:pPr>
      <w:r w:rsidRPr="0080391F">
        <w:lastRenderedPageBreak/>
        <w:t>Edellisen vuoden tilastoanalyysi – yhteisten e-aineistojen kokoelmat ja käyttö &gt; vaikutukset e-kirjojen valintaan</w:t>
      </w:r>
    </w:p>
    <w:p w:rsidR="00524FE6" w:rsidRPr="0080391F" w:rsidRDefault="00524FE6" w:rsidP="00524FE6">
      <w:pPr>
        <w:ind w:left="1304"/>
      </w:pPr>
      <w:r w:rsidRPr="0080391F">
        <w:rPr>
          <w:b/>
          <w:bCs/>
        </w:rPr>
        <w:t>Vuonna 2014</w:t>
      </w:r>
    </w:p>
    <w:p w:rsidR="00524FE6" w:rsidRPr="0080391F" w:rsidRDefault="00524FE6" w:rsidP="00524FE6">
      <w:pPr>
        <w:ind w:left="1304"/>
      </w:pPr>
      <w:r w:rsidRPr="0080391F">
        <w:rPr>
          <w:b/>
          <w:bCs/>
        </w:rPr>
        <w:t>Helmikuu</w:t>
      </w:r>
    </w:p>
    <w:p w:rsidR="00524FE6" w:rsidRPr="0080391F" w:rsidRDefault="00524FE6" w:rsidP="00524FE6">
      <w:pPr>
        <w:numPr>
          <w:ilvl w:val="0"/>
          <w:numId w:val="19"/>
        </w:numPr>
        <w:tabs>
          <w:tab w:val="clear" w:pos="720"/>
          <w:tab w:val="num" w:pos="3640"/>
        </w:tabs>
        <w:ind w:left="1304"/>
      </w:pPr>
      <w:r w:rsidRPr="0080391F">
        <w:t>E-aineistolinjauksen päivittäminen ja esittely Vaski-jorylle &gt; päätös hankintaraameista (r</w:t>
      </w:r>
      <w:r w:rsidRPr="0080391F">
        <w:t>a</w:t>
      </w:r>
      <w:r w:rsidRPr="0080391F">
        <w:t>halliset ja sisällölliset) vuosille 2014-2015</w:t>
      </w:r>
      <w:r w:rsidR="004674F8">
        <w:t>. Linjaus on hyväksytty Vaski-joryssa.</w:t>
      </w:r>
    </w:p>
    <w:p w:rsidR="00524FE6" w:rsidRPr="0080391F" w:rsidRDefault="00524FE6" w:rsidP="00524FE6">
      <w:pPr>
        <w:numPr>
          <w:ilvl w:val="0"/>
          <w:numId w:val="19"/>
        </w:numPr>
        <w:tabs>
          <w:tab w:val="clear" w:pos="720"/>
          <w:tab w:val="num" w:pos="3056"/>
        </w:tabs>
        <w:ind w:left="1304"/>
      </w:pPr>
      <w:r w:rsidRPr="0080391F">
        <w:t>Tieto uuden Ellibs e-kirja -palvelun toteutumisesta, kokoelman muodostaminen ja käy</w:t>
      </w:r>
      <w:r w:rsidRPr="0080391F">
        <w:t>t</w:t>
      </w:r>
      <w:r w:rsidRPr="0080391F">
        <w:t>töönoton valmistelu alkavat</w:t>
      </w:r>
      <w:r w:rsidR="004674F8">
        <w:t>. Siirtynyt ainakin maaliskuulle.</w:t>
      </w:r>
    </w:p>
    <w:p w:rsidR="00524FE6" w:rsidRPr="0080391F" w:rsidRDefault="00524FE6" w:rsidP="00524FE6">
      <w:pPr>
        <w:numPr>
          <w:ilvl w:val="0"/>
          <w:numId w:val="19"/>
        </w:numPr>
        <w:tabs>
          <w:tab w:val="clear" w:pos="720"/>
          <w:tab w:val="num" w:pos="2472"/>
        </w:tabs>
        <w:ind w:left="1304"/>
      </w:pPr>
      <w:r w:rsidRPr="0080391F">
        <w:t>Käyttäjät ja kokoelmat: syksyn analyysien tulokset Vaski extranetiin</w:t>
      </w:r>
      <w:r w:rsidR="004674F8">
        <w:t xml:space="preserve"> (ei vielä)</w:t>
      </w:r>
    </w:p>
    <w:p w:rsidR="00524FE6" w:rsidRPr="0080391F" w:rsidRDefault="00524FE6" w:rsidP="00524FE6">
      <w:pPr>
        <w:ind w:left="1304"/>
      </w:pPr>
      <w:r w:rsidRPr="0080391F">
        <w:rPr>
          <w:b/>
          <w:bCs/>
        </w:rPr>
        <w:t>Maaliskuu</w:t>
      </w:r>
    </w:p>
    <w:p w:rsidR="00524FE6" w:rsidRPr="0080391F" w:rsidRDefault="00524FE6" w:rsidP="00524FE6">
      <w:pPr>
        <w:numPr>
          <w:ilvl w:val="0"/>
          <w:numId w:val="20"/>
        </w:numPr>
        <w:tabs>
          <w:tab w:val="clear" w:pos="720"/>
          <w:tab w:val="num" w:pos="1888"/>
        </w:tabs>
        <w:ind w:left="1304"/>
      </w:pPr>
      <w:r w:rsidRPr="0080391F">
        <w:t>Käyttäjät ja kokoelmat –tilaisuus</w:t>
      </w:r>
      <w:r w:rsidR="004674F8">
        <w:t xml:space="preserve"> --- siirtyy huhtikuuhun.</w:t>
      </w:r>
    </w:p>
    <w:p w:rsidR="00524FE6" w:rsidRDefault="00524FE6" w:rsidP="00524FE6">
      <w:pPr>
        <w:ind w:left="720"/>
      </w:pPr>
    </w:p>
    <w:p w:rsidR="00524FE6" w:rsidRDefault="00524FE6" w:rsidP="00524FE6"/>
    <w:p w:rsidR="0080391F" w:rsidRDefault="0080391F" w:rsidP="0080391F"/>
    <w:p w:rsidR="0080391F" w:rsidRDefault="0080391F" w:rsidP="0080391F"/>
    <w:p w:rsidR="00D7743D" w:rsidRPr="007D231F" w:rsidRDefault="00F54859" w:rsidP="00D7743D">
      <w:pPr>
        <w:pStyle w:val="Luettelokappale"/>
        <w:numPr>
          <w:ilvl w:val="0"/>
          <w:numId w:val="14"/>
        </w:numPr>
      </w:pPr>
      <w:r>
        <w:t>Seuraava kokous ke 16.4.2014 klo 13</w:t>
      </w:r>
    </w:p>
    <w:sectPr w:rsidR="00D7743D" w:rsidRPr="007D231F" w:rsidSect="00A31BEF">
      <w:headerReference w:type="even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A8" w:rsidRDefault="00E22AA8" w:rsidP="00D45142">
      <w:r>
        <w:separator/>
      </w:r>
    </w:p>
  </w:endnote>
  <w:endnote w:type="continuationSeparator" w:id="0">
    <w:p w:rsidR="00E22AA8" w:rsidRDefault="00E22AA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A8" w:rsidRDefault="00E22AA8" w:rsidP="00D45142">
      <w:r>
        <w:separator/>
      </w:r>
    </w:p>
  </w:footnote>
  <w:footnote w:type="continuationSeparator" w:id="0">
    <w:p w:rsidR="00E22AA8" w:rsidRDefault="00E22AA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26C49"/>
    <w:multiLevelType w:val="hybridMultilevel"/>
    <w:tmpl w:val="513A9ECE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64C03"/>
    <w:multiLevelType w:val="hybridMultilevel"/>
    <w:tmpl w:val="A2F88E32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4295377"/>
    <w:multiLevelType w:val="hybridMultilevel"/>
    <w:tmpl w:val="A836C098"/>
    <w:lvl w:ilvl="0" w:tplc="38DE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C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50C029E8"/>
    <w:multiLevelType w:val="hybridMultilevel"/>
    <w:tmpl w:val="ABB23B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>
    <w:nsid w:val="65F83922"/>
    <w:multiLevelType w:val="hybridMultilevel"/>
    <w:tmpl w:val="48729F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273C"/>
    <w:multiLevelType w:val="hybridMultilevel"/>
    <w:tmpl w:val="AB64CD10"/>
    <w:lvl w:ilvl="0" w:tplc="625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8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477BF1"/>
    <w:multiLevelType w:val="hybridMultilevel"/>
    <w:tmpl w:val="985A3EE2"/>
    <w:lvl w:ilvl="0" w:tplc="1D64D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8C7837"/>
    <w:multiLevelType w:val="hybridMultilevel"/>
    <w:tmpl w:val="C1A8D4F6"/>
    <w:lvl w:ilvl="0" w:tplc="319E000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515EF4"/>
    <w:multiLevelType w:val="hybridMultilevel"/>
    <w:tmpl w:val="F66AD9BA"/>
    <w:lvl w:ilvl="0" w:tplc="5E1E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6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19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10C1D"/>
    <w:rsid w:val="00024DD7"/>
    <w:rsid w:val="000634FB"/>
    <w:rsid w:val="000A01C5"/>
    <w:rsid w:val="000C5B21"/>
    <w:rsid w:val="000D0460"/>
    <w:rsid w:val="000D10A6"/>
    <w:rsid w:val="001E4029"/>
    <w:rsid w:val="001F2B8E"/>
    <w:rsid w:val="00221647"/>
    <w:rsid w:val="00230C9D"/>
    <w:rsid w:val="002C1CFF"/>
    <w:rsid w:val="002E2859"/>
    <w:rsid w:val="002F6053"/>
    <w:rsid w:val="00324A3B"/>
    <w:rsid w:val="00377D27"/>
    <w:rsid w:val="0038480F"/>
    <w:rsid w:val="003B1AEE"/>
    <w:rsid w:val="003D3A38"/>
    <w:rsid w:val="003E20A4"/>
    <w:rsid w:val="003F190A"/>
    <w:rsid w:val="00402038"/>
    <w:rsid w:val="0041651D"/>
    <w:rsid w:val="0045789B"/>
    <w:rsid w:val="004674F8"/>
    <w:rsid w:val="00496538"/>
    <w:rsid w:val="004C18A9"/>
    <w:rsid w:val="004E3C33"/>
    <w:rsid w:val="00524FE6"/>
    <w:rsid w:val="005A1AB9"/>
    <w:rsid w:val="005E0D42"/>
    <w:rsid w:val="00606488"/>
    <w:rsid w:val="00654E35"/>
    <w:rsid w:val="00696D69"/>
    <w:rsid w:val="006E38D5"/>
    <w:rsid w:val="00751238"/>
    <w:rsid w:val="00760019"/>
    <w:rsid w:val="007D231F"/>
    <w:rsid w:val="0080391F"/>
    <w:rsid w:val="00837C45"/>
    <w:rsid w:val="00893CEB"/>
    <w:rsid w:val="008A4D0D"/>
    <w:rsid w:val="008D3EE9"/>
    <w:rsid w:val="008D7E8A"/>
    <w:rsid w:val="008F5E16"/>
    <w:rsid w:val="00936891"/>
    <w:rsid w:val="0094528E"/>
    <w:rsid w:val="00952C8C"/>
    <w:rsid w:val="00975673"/>
    <w:rsid w:val="009A7950"/>
    <w:rsid w:val="009B0E7A"/>
    <w:rsid w:val="009C7FBD"/>
    <w:rsid w:val="00A230CB"/>
    <w:rsid w:val="00A31BEF"/>
    <w:rsid w:val="00A32547"/>
    <w:rsid w:val="00A34000"/>
    <w:rsid w:val="00A52DED"/>
    <w:rsid w:val="00B1319E"/>
    <w:rsid w:val="00B6437B"/>
    <w:rsid w:val="00B84AC0"/>
    <w:rsid w:val="00B91E39"/>
    <w:rsid w:val="00BB2DD8"/>
    <w:rsid w:val="00BF602F"/>
    <w:rsid w:val="00C36AED"/>
    <w:rsid w:val="00C94F12"/>
    <w:rsid w:val="00CB33B9"/>
    <w:rsid w:val="00D10C57"/>
    <w:rsid w:val="00D35406"/>
    <w:rsid w:val="00D42981"/>
    <w:rsid w:val="00D45142"/>
    <w:rsid w:val="00D47A9B"/>
    <w:rsid w:val="00D64434"/>
    <w:rsid w:val="00D7743D"/>
    <w:rsid w:val="00DA3A4E"/>
    <w:rsid w:val="00DA57E2"/>
    <w:rsid w:val="00DE0CFF"/>
    <w:rsid w:val="00E100B8"/>
    <w:rsid w:val="00E22AA8"/>
    <w:rsid w:val="00E73F6A"/>
    <w:rsid w:val="00E75F8A"/>
    <w:rsid w:val="00EB60ED"/>
    <w:rsid w:val="00EB6C3D"/>
    <w:rsid w:val="00ED11CA"/>
    <w:rsid w:val="00F04A0E"/>
    <w:rsid w:val="00F13DCA"/>
    <w:rsid w:val="00F54859"/>
    <w:rsid w:val="00F760FA"/>
    <w:rsid w:val="00F771F8"/>
    <w:rsid w:val="00FA135C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24A3B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24A3B"/>
    <w:rPr>
      <w:rFonts w:ascii="Calibri" w:hAnsi="Calibri" w:cs="Calibri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24A3B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24A3B"/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mma.talentum.f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htaminen.kauppalehti.fi/kasikirj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est.eb.com/failedlogin?target=%2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ppiportti.fi/portal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ski.wordpress.com/vaski-jory/" TargetMode="External"/><Relationship Id="rId14" Type="http://schemas.openxmlformats.org/officeDocument/2006/relationships/hyperlink" Target="http://www.terveysportti.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9C79-8AF2-47C7-A9FE-DD5D1A1A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</TotalTime>
  <Pages>3</Pages>
  <Words>600</Words>
  <Characters>4867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2014-03-11T12:40:00Z</dcterms:created>
  <dcterms:modified xsi:type="dcterms:W3CDTF">2014-03-11T12:40:00Z</dcterms:modified>
</cp:coreProperties>
</file>