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A" w:rsidRDefault="008D7E8A" w:rsidP="008D7E8A">
      <w:r>
        <w:t>Tur</w:t>
      </w:r>
      <w:r w:rsidR="00366210">
        <w:t>un kaupunginkirjasto</w:t>
      </w:r>
      <w:r w:rsidR="00366210">
        <w:tab/>
      </w:r>
      <w:r w:rsidR="00366210">
        <w:tab/>
      </w:r>
      <w:r w:rsidR="00366210">
        <w:tab/>
        <w:t>MUISTIO</w:t>
      </w:r>
    </w:p>
    <w:p w:rsidR="008D7E8A" w:rsidRDefault="008D7E8A" w:rsidP="008D7E8A">
      <w:r>
        <w:t>Vaskin kokoelmatoimijat</w:t>
      </w:r>
    </w:p>
    <w:p w:rsidR="008D7E8A" w:rsidRDefault="00E75F8A" w:rsidP="008D7E8A">
      <w:r>
        <w:tab/>
      </w:r>
      <w:r>
        <w:tab/>
      </w:r>
      <w:r>
        <w:tab/>
      </w:r>
      <w:r>
        <w:tab/>
      </w:r>
      <w:r w:rsidR="00366210">
        <w:t>11</w:t>
      </w:r>
      <w:r w:rsidR="00467195">
        <w:t>.6</w:t>
      </w:r>
      <w:r w:rsidR="008D7E8A">
        <w:t>.</w:t>
      </w:r>
      <w:r w:rsidR="00366210">
        <w:t>20</w:t>
      </w:r>
      <w:r w:rsidR="008D7E8A">
        <w:t>14</w:t>
      </w:r>
    </w:p>
    <w:p w:rsidR="008D7E8A" w:rsidRDefault="008D7E8A" w:rsidP="008D7E8A"/>
    <w:p w:rsidR="002E2859" w:rsidRDefault="002E2859" w:rsidP="008D7E8A"/>
    <w:p w:rsidR="008D7E8A" w:rsidRDefault="008D7E8A" w:rsidP="008D7E8A">
      <w:r>
        <w:t>Vaski-kirjastojen kokoelmatoimijoiden kokous</w:t>
      </w:r>
    </w:p>
    <w:p w:rsidR="002E2859" w:rsidRDefault="002E2859" w:rsidP="008D7E8A"/>
    <w:p w:rsidR="008D7E8A" w:rsidRDefault="008D7E8A" w:rsidP="008D7E8A"/>
    <w:p w:rsidR="008D7E8A" w:rsidRDefault="008D7E8A" w:rsidP="008D7E8A">
      <w:r>
        <w:t>Aika</w:t>
      </w:r>
      <w:r>
        <w:tab/>
      </w:r>
      <w:r w:rsidR="00467195">
        <w:t>keskiviikko 11.</w:t>
      </w:r>
      <w:r w:rsidR="00A34D6E">
        <w:t>6</w:t>
      </w:r>
      <w:r>
        <w:t xml:space="preserve">.2014 klo 13 </w:t>
      </w:r>
      <w:r w:rsidR="00366210">
        <w:t>–</w:t>
      </w:r>
      <w:r>
        <w:t xml:space="preserve"> </w:t>
      </w:r>
      <w:r w:rsidR="00366210">
        <w:t>15</w:t>
      </w:r>
    </w:p>
    <w:p w:rsidR="008D7E8A" w:rsidRDefault="008D7E8A" w:rsidP="008D7E8A">
      <w:r>
        <w:t>Paikka</w:t>
      </w:r>
      <w:r>
        <w:tab/>
        <w:t>Turun kaupungin pääkirjasto, iso neuvotteluhuone</w:t>
      </w:r>
    </w:p>
    <w:p w:rsidR="008D7E8A" w:rsidRDefault="008D7E8A" w:rsidP="008D7E8A">
      <w:proofErr w:type="gramStart"/>
      <w:r>
        <w:t>Kutsuttu</w:t>
      </w:r>
      <w:r>
        <w:tab/>
        <w:t>Ritva Hapuli</w:t>
      </w:r>
      <w:r>
        <w:tab/>
      </w:r>
      <w:r>
        <w:tab/>
        <w:t>Turku</w:t>
      </w:r>
      <w:proofErr w:type="gramEnd"/>
    </w:p>
    <w:p w:rsidR="008D7E8A" w:rsidRDefault="008D7E8A" w:rsidP="008D7E8A">
      <w:pPr>
        <w:ind w:firstLine="1304"/>
      </w:pPr>
      <w:r>
        <w:t>Kaisa Hypén (pj.)</w:t>
      </w:r>
      <w:r>
        <w:tab/>
        <w:t>Turku</w:t>
      </w:r>
    </w:p>
    <w:p w:rsidR="008D7E8A" w:rsidRDefault="008D7E8A" w:rsidP="008D7E8A">
      <w:r>
        <w:tab/>
        <w:t xml:space="preserve">Tarja Järvenpää </w:t>
      </w:r>
      <w:r>
        <w:tab/>
        <w:t>Raisio</w:t>
      </w:r>
    </w:p>
    <w:p w:rsidR="008D7E8A" w:rsidRDefault="008D7E8A" w:rsidP="008D7E8A">
      <w:r>
        <w:tab/>
        <w:t xml:space="preserve">Pirkko Kähärä </w:t>
      </w:r>
      <w:r w:rsidR="00366210">
        <w:t>(siht.)</w:t>
      </w:r>
      <w:r>
        <w:tab/>
        <w:t>Uusikaupunki</w:t>
      </w:r>
    </w:p>
    <w:p w:rsidR="008D7E8A" w:rsidRDefault="008D7E8A" w:rsidP="008D7E8A">
      <w:r>
        <w:tab/>
        <w:t>Aki Pyykkö</w:t>
      </w:r>
      <w:r>
        <w:tab/>
      </w:r>
      <w:r>
        <w:tab/>
        <w:t>Turku</w:t>
      </w:r>
    </w:p>
    <w:p w:rsidR="008D7E8A" w:rsidRDefault="008D7E8A" w:rsidP="008D7E8A">
      <w:r>
        <w:tab/>
        <w:t>Arja Rytkönen</w:t>
      </w:r>
      <w:r>
        <w:tab/>
        <w:t>Kaarina</w:t>
      </w:r>
    </w:p>
    <w:p w:rsidR="002F6053" w:rsidRDefault="008D7E8A" w:rsidP="007D231F">
      <w:r>
        <w:tab/>
        <w:t>Kalle Varila</w:t>
      </w:r>
      <w:r>
        <w:tab/>
      </w:r>
      <w:r>
        <w:tab/>
        <w:t>Turku</w:t>
      </w:r>
      <w:r w:rsidR="00366210">
        <w:t xml:space="preserve"> (poissa)</w:t>
      </w:r>
    </w:p>
    <w:p w:rsidR="008D7E8A" w:rsidRDefault="008D7E8A" w:rsidP="007D231F"/>
    <w:p w:rsidR="008D7E8A" w:rsidRDefault="008D7E8A" w:rsidP="007D231F"/>
    <w:p w:rsidR="008D7E8A" w:rsidRDefault="008D7E8A" w:rsidP="007D231F">
      <w:r>
        <w:t>KÄSITELTÄVÄT ASIAT</w:t>
      </w:r>
    </w:p>
    <w:p w:rsidR="008D7E8A" w:rsidRDefault="008D7E8A" w:rsidP="007D231F"/>
    <w:p w:rsidR="008D7E8A" w:rsidRPr="00236B28" w:rsidRDefault="008F5E16" w:rsidP="008D7E8A">
      <w:pPr>
        <w:pStyle w:val="Luettelokappale"/>
        <w:numPr>
          <w:ilvl w:val="0"/>
          <w:numId w:val="14"/>
        </w:numPr>
        <w:rPr>
          <w:b/>
        </w:rPr>
      </w:pPr>
      <w:r w:rsidRPr="00236B28">
        <w:rPr>
          <w:b/>
        </w:rPr>
        <w:t>e-aineistoasiat</w:t>
      </w:r>
    </w:p>
    <w:p w:rsidR="003D105F" w:rsidRDefault="003D105F" w:rsidP="003D105F"/>
    <w:p w:rsidR="003D105F" w:rsidRDefault="00366210" w:rsidP="003D105F">
      <w:pPr>
        <w:ind w:left="720"/>
      </w:pPr>
      <w:r>
        <w:t>Käytiin</w:t>
      </w:r>
      <w:r w:rsidR="003D105F">
        <w:t xml:space="preserve"> läpi </w:t>
      </w:r>
      <w:r w:rsidR="00BC4DA2">
        <w:t>ajankohtaisia e-aineistoasioita</w:t>
      </w:r>
    </w:p>
    <w:p w:rsidR="00BC4DA2" w:rsidRDefault="00236B28" w:rsidP="00BC4DA2">
      <w:pPr>
        <w:pStyle w:val="Luettelokappale"/>
        <w:numPr>
          <w:ilvl w:val="0"/>
          <w:numId w:val="28"/>
        </w:numPr>
      </w:pPr>
      <w:r>
        <w:t>koululaisten opetusta</w:t>
      </w:r>
      <w:r w:rsidR="00BC4DA2">
        <w:t xml:space="preserve"> varten ehdotettiin hankittavaksi joitain </w:t>
      </w:r>
      <w:r>
        <w:t xml:space="preserve">suomenkielisiä </w:t>
      </w:r>
      <w:r w:rsidR="00BC4DA2">
        <w:t>nuortenki</w:t>
      </w:r>
      <w:r w:rsidR="00BC4DA2">
        <w:t>r</w:t>
      </w:r>
      <w:r w:rsidR="00BC4DA2">
        <w:t>j</w:t>
      </w:r>
      <w:r w:rsidR="00D91784">
        <w:t>animekkeitä</w:t>
      </w:r>
      <w:r w:rsidR="00BC4DA2">
        <w:t xml:space="preserve"> useampia kappaleita</w:t>
      </w:r>
    </w:p>
    <w:p w:rsidR="00A54079" w:rsidRDefault="00D91784" w:rsidP="00BC4DA2">
      <w:pPr>
        <w:pStyle w:val="Luettelokappale"/>
        <w:numPr>
          <w:ilvl w:val="0"/>
          <w:numId w:val="28"/>
        </w:numPr>
      </w:pPr>
      <w:r>
        <w:t>Edita myy nyt</w:t>
      </w:r>
      <w:r w:rsidR="00A54079">
        <w:t xml:space="preserve"> joistain kurssikirjoista </w:t>
      </w:r>
      <w:r>
        <w:t xml:space="preserve">myös </w:t>
      </w:r>
      <w:r w:rsidR="00A54079">
        <w:t>yksittäisiä lukuja</w:t>
      </w:r>
    </w:p>
    <w:p w:rsidR="008F5E16" w:rsidRDefault="008F5E16" w:rsidP="008F5E16"/>
    <w:p w:rsidR="003D105F" w:rsidRPr="00236B28" w:rsidRDefault="008F5E16" w:rsidP="003D105F">
      <w:pPr>
        <w:ind w:firstLine="720"/>
      </w:pPr>
      <w:proofErr w:type="spellStart"/>
      <w:r w:rsidRPr="00236B28">
        <w:t>Ellibs</w:t>
      </w:r>
      <w:proofErr w:type="spellEnd"/>
      <w:r w:rsidRPr="00236B28">
        <w:t xml:space="preserve"> e-kirjat ja uusi käyttöliittymä</w:t>
      </w:r>
    </w:p>
    <w:p w:rsidR="008F5E16" w:rsidRDefault="00A34D6E" w:rsidP="00A34D6E">
      <w:pPr>
        <w:pStyle w:val="Luettelokappale"/>
        <w:numPr>
          <w:ilvl w:val="0"/>
          <w:numId w:val="17"/>
        </w:numPr>
      </w:pPr>
      <w:r>
        <w:t>uu</w:t>
      </w:r>
      <w:r w:rsidR="00366210">
        <w:t>den käyttöliittymän kä</w:t>
      </w:r>
      <w:r w:rsidR="00BC4DA2">
        <w:t>yttöönotto on edelleen avoinna,</w:t>
      </w:r>
      <w:r w:rsidR="00BC4DA2">
        <w:br/>
      </w:r>
      <w:proofErr w:type="spellStart"/>
      <w:r w:rsidR="00366210">
        <w:t>Ellibsin</w:t>
      </w:r>
      <w:proofErr w:type="spellEnd"/>
      <w:r w:rsidR="00366210">
        <w:t xml:space="preserve"> mukaan mahdollista ”aikaisi</w:t>
      </w:r>
      <w:r w:rsidR="00366210">
        <w:t>n</w:t>
      </w:r>
      <w:r w:rsidR="00366210">
        <w:t>taan kesäkuussa”</w:t>
      </w:r>
    </w:p>
    <w:p w:rsidR="00A34D6E" w:rsidRDefault="00BC4DA2" w:rsidP="00A34D6E">
      <w:pPr>
        <w:pStyle w:val="Luettelokappale"/>
        <w:numPr>
          <w:ilvl w:val="0"/>
          <w:numId w:val="17"/>
        </w:numPr>
      </w:pPr>
      <w:r>
        <w:t>=&gt;</w:t>
      </w:r>
      <w:r w:rsidR="00A34D6E">
        <w:t>markkinointi, henkilökunnan koulutus</w:t>
      </w:r>
      <w:r w:rsidR="00667C9F">
        <w:t xml:space="preserve"> siirtyvät lomakauden jälkeen</w:t>
      </w:r>
    </w:p>
    <w:p w:rsidR="00E756E1" w:rsidRDefault="00E756E1" w:rsidP="00E756E1"/>
    <w:p w:rsidR="00E756E1" w:rsidRPr="00236B28" w:rsidRDefault="00E756E1" w:rsidP="00E756E1">
      <w:pPr>
        <w:ind w:left="720"/>
      </w:pPr>
      <w:r w:rsidRPr="00236B28">
        <w:t>Vaskien yhteiskäyttöisten e-aineistojen tilastoja alkuvuodelta</w:t>
      </w:r>
    </w:p>
    <w:p w:rsidR="00BC4DA2" w:rsidRDefault="00236B28" w:rsidP="00BC4DA2">
      <w:pPr>
        <w:pStyle w:val="Luettelokappale"/>
        <w:numPr>
          <w:ilvl w:val="0"/>
          <w:numId w:val="17"/>
        </w:numPr>
      </w:pPr>
      <w:r>
        <w:t>tietokannoista Kansallisbiografiaa on alkuvuonna käytetty vähän, toisaalta on ehdotettu ha</w:t>
      </w:r>
      <w:r>
        <w:t>n</w:t>
      </w:r>
      <w:r>
        <w:t xml:space="preserve">kittavaksi sen Talouselämän vaikuttajat </w:t>
      </w:r>
      <w:proofErr w:type="gramStart"/>
      <w:r>
        <w:t>–osio</w:t>
      </w:r>
      <w:proofErr w:type="gramEnd"/>
      <w:r>
        <w:t xml:space="preserve"> lisää. Aleksin käyttö on entisellä tasolla, mutta </w:t>
      </w:r>
      <w:proofErr w:type="spellStart"/>
      <w:r>
        <w:t>PressDisplayn</w:t>
      </w:r>
      <w:proofErr w:type="spellEnd"/>
      <w:r>
        <w:t xml:space="preserve"> käyttö tilastojen mukaan vähentynyt</w:t>
      </w:r>
    </w:p>
    <w:p w:rsidR="00236B28" w:rsidRDefault="00236B28" w:rsidP="00BC4DA2">
      <w:pPr>
        <w:pStyle w:val="Luettelokappale"/>
        <w:numPr>
          <w:ilvl w:val="0"/>
          <w:numId w:val="17"/>
        </w:numPr>
      </w:pPr>
      <w:r>
        <w:t xml:space="preserve">e-kirjoja on lainattu </w:t>
      </w:r>
      <w:r w:rsidR="00A54079">
        <w:t>tänä vuonna yhteensä n. 2800. Suosituimmat nimekkeet ovat olleet la</w:t>
      </w:r>
      <w:r w:rsidR="00A54079">
        <w:t>i</w:t>
      </w:r>
      <w:r w:rsidR="00A54079">
        <w:t>nassa yli 20 kertaa.</w:t>
      </w:r>
    </w:p>
    <w:p w:rsidR="008F5E16" w:rsidRDefault="008F5E16" w:rsidP="008F5E16">
      <w:pPr>
        <w:pStyle w:val="Luettelokappale"/>
        <w:ind w:left="1080"/>
      </w:pPr>
    </w:p>
    <w:p w:rsidR="009A7950" w:rsidRDefault="00467195" w:rsidP="00467195">
      <w:pPr>
        <w:ind w:left="720"/>
      </w:pPr>
      <w:r>
        <w:t xml:space="preserve">Aija Laine on ehdottanut, että </w:t>
      </w:r>
      <w:proofErr w:type="spellStart"/>
      <w:r>
        <w:t>Vaskit</w:t>
      </w:r>
      <w:proofErr w:type="spellEnd"/>
      <w:r>
        <w:t xml:space="preserve"> evaluoisivat </w:t>
      </w:r>
      <w:proofErr w:type="spellStart"/>
      <w:r>
        <w:t>Ellibsin</w:t>
      </w:r>
      <w:proofErr w:type="spellEnd"/>
      <w:r>
        <w:t xml:space="preserve"> uusien kotimaisten e-kirjojen tarjontaa ja antaisivat siitä palautetta Helsingin kaupunginkirjastolle ja </w:t>
      </w:r>
      <w:proofErr w:type="spellStart"/>
      <w:r>
        <w:t>Ellibsille</w:t>
      </w:r>
      <w:proofErr w:type="spellEnd"/>
      <w:r>
        <w:t>. Tarjontaa</w:t>
      </w:r>
      <w:r w:rsidR="00294513">
        <w:t xml:space="preserve"> ja kirjastoille suu</w:t>
      </w:r>
      <w:r w:rsidR="00294513">
        <w:t>n</w:t>
      </w:r>
      <w:r w:rsidR="00294513">
        <w:t>nattuja palveluita</w:t>
      </w:r>
      <w:r>
        <w:t xml:space="preserve"> voisi arvioida ainakin näistä näkökulmista:</w:t>
      </w:r>
    </w:p>
    <w:p w:rsidR="00467195" w:rsidRDefault="00467195" w:rsidP="00FC422F">
      <w:pPr>
        <w:pStyle w:val="Luettelokappale"/>
        <w:numPr>
          <w:ilvl w:val="0"/>
          <w:numId w:val="17"/>
        </w:numPr>
        <w:ind w:left="1440"/>
      </w:pPr>
      <w:r>
        <w:t>kuinka tuoretta tarjonta on, ovatko esim. kevään uutuudet tarjolla kirjastoille myös e-kirjoina</w:t>
      </w:r>
    </w:p>
    <w:p w:rsidR="00467195" w:rsidRDefault="00467195" w:rsidP="00FC422F">
      <w:pPr>
        <w:pStyle w:val="Luettelokappale"/>
        <w:numPr>
          <w:ilvl w:val="0"/>
          <w:numId w:val="17"/>
        </w:numPr>
        <w:ind w:left="1440"/>
      </w:pPr>
      <w:r>
        <w:t>lisensiointimallien toimivuus</w:t>
      </w:r>
    </w:p>
    <w:p w:rsidR="00467195" w:rsidRDefault="00467195" w:rsidP="00FC422F">
      <w:pPr>
        <w:pStyle w:val="Luettelokappale"/>
        <w:numPr>
          <w:ilvl w:val="0"/>
          <w:numId w:val="17"/>
        </w:numPr>
        <w:ind w:left="1440"/>
      </w:pPr>
      <w:proofErr w:type="spellStart"/>
      <w:r>
        <w:t>Ellibsin</w:t>
      </w:r>
      <w:proofErr w:type="spellEnd"/>
      <w:r>
        <w:t xml:space="preserve"> uusiin e-kirjoihin liittyvä tiedotus kirjastoille</w:t>
      </w:r>
    </w:p>
    <w:p w:rsidR="00FC422F" w:rsidRDefault="00FC422F" w:rsidP="00FC422F">
      <w:pPr>
        <w:pStyle w:val="Luettelokappale"/>
        <w:numPr>
          <w:ilvl w:val="0"/>
          <w:numId w:val="17"/>
        </w:numPr>
      </w:pPr>
      <w:proofErr w:type="gramStart"/>
      <w:r>
        <w:t>käydään läpi Otavan painettu uutuusli</w:t>
      </w:r>
      <w:r w:rsidR="00DD5C3E">
        <w:t>sta ja verrataan paljonko teoksista</w:t>
      </w:r>
      <w:r>
        <w:t xml:space="preserve"> on tarjolla e-kirjana</w:t>
      </w:r>
      <w:proofErr w:type="gramEnd"/>
    </w:p>
    <w:p w:rsidR="00FC422F" w:rsidRDefault="00FC422F" w:rsidP="00FC422F">
      <w:pPr>
        <w:pStyle w:val="Luettelokappale"/>
        <w:numPr>
          <w:ilvl w:val="0"/>
          <w:numId w:val="17"/>
        </w:numPr>
      </w:pPr>
      <w:r>
        <w:t xml:space="preserve">todettiin, että </w:t>
      </w:r>
      <w:proofErr w:type="spellStart"/>
      <w:r>
        <w:t>Ellibs</w:t>
      </w:r>
      <w:proofErr w:type="spellEnd"/>
      <w:r>
        <w:t xml:space="preserve"> ei ole tiedottanut tarjonnasta tarpeeksi</w:t>
      </w:r>
    </w:p>
    <w:p w:rsidR="00467195" w:rsidRDefault="00467195" w:rsidP="00FC422F">
      <w:pPr>
        <w:ind w:left="360"/>
      </w:pPr>
    </w:p>
    <w:p w:rsidR="00294513" w:rsidRDefault="00294513" w:rsidP="00467195">
      <w:pPr>
        <w:ind w:left="720"/>
      </w:pPr>
      <w:r>
        <w:t>valtakunnallinen yhteistyö:</w:t>
      </w:r>
    </w:p>
    <w:p w:rsidR="00467195" w:rsidRDefault="00467195" w:rsidP="00467195">
      <w:pPr>
        <w:ind w:left="720"/>
      </w:pPr>
      <w:proofErr w:type="spellStart"/>
      <w:r>
        <w:t>eKirjasto</w:t>
      </w:r>
      <w:proofErr w:type="spellEnd"/>
      <w:r w:rsidR="00294513">
        <w:t xml:space="preserve">: </w:t>
      </w:r>
      <w:hyperlink r:id="rId9" w:history="1">
        <w:r w:rsidR="00294513" w:rsidRPr="001448A5">
          <w:rPr>
            <w:rStyle w:val="Hyperlinkki"/>
          </w:rPr>
          <w:t>http://ekirjasto.kirjastot.fi/</w:t>
        </w:r>
      </w:hyperlink>
      <w:r w:rsidR="00294513">
        <w:t xml:space="preserve"> </w:t>
      </w:r>
    </w:p>
    <w:p w:rsidR="00467195" w:rsidRDefault="00C93517" w:rsidP="00C93517">
      <w:pPr>
        <w:pStyle w:val="Luettelokappale"/>
        <w:numPr>
          <w:ilvl w:val="0"/>
          <w:numId w:val="17"/>
        </w:numPr>
      </w:pPr>
      <w:r>
        <w:t>valmiste</w:t>
      </w:r>
      <w:r w:rsidR="00DD5C3E">
        <w:t>illa olevassa portaalissa Vaski-kirjastojen tarjonta ei tällä hetkellä ole ajan tasalla.</w:t>
      </w:r>
    </w:p>
    <w:p w:rsidR="00C93517" w:rsidRDefault="00C93517" w:rsidP="00467195">
      <w:pPr>
        <w:ind w:left="720"/>
      </w:pPr>
    </w:p>
    <w:p w:rsidR="00467195" w:rsidRDefault="00467195" w:rsidP="00467195">
      <w:pPr>
        <w:ind w:left="720"/>
      </w:pPr>
      <w:proofErr w:type="spellStart"/>
      <w:r>
        <w:t>kirjastot.fi:n</w:t>
      </w:r>
      <w:proofErr w:type="spellEnd"/>
      <w:r>
        <w:t xml:space="preserve"> kampanja-apu</w:t>
      </w:r>
    </w:p>
    <w:p w:rsidR="00467195" w:rsidRDefault="004D6485" w:rsidP="00467195">
      <w:pPr>
        <w:ind w:left="720"/>
      </w:pPr>
      <w:hyperlink r:id="rId10" w:history="1">
        <w:r w:rsidR="00294513" w:rsidRPr="001448A5">
          <w:rPr>
            <w:rStyle w:val="Hyperlinkki"/>
          </w:rPr>
          <w:t>http://www.kirjastot.fi/fi-FI/ajankohtaista/tiedote/ajankohtaista/kirjaston-tabelttitietokoneet-hallintaan-ja-e-aineisto-nakyvaksi</w:t>
        </w:r>
      </w:hyperlink>
      <w:r w:rsidR="00294513">
        <w:t xml:space="preserve"> </w:t>
      </w:r>
    </w:p>
    <w:p w:rsidR="00DD5C3E" w:rsidRDefault="00DD5C3E" w:rsidP="00DD5C3E">
      <w:pPr>
        <w:pStyle w:val="Luettelokappale"/>
        <w:numPr>
          <w:ilvl w:val="0"/>
          <w:numId w:val="17"/>
        </w:numPr>
      </w:pPr>
      <w:r>
        <w:t>elokuussa valtakunnallinen tiedotuskampanja, mm. yhteinen e-aineistotunnus</w:t>
      </w:r>
    </w:p>
    <w:p w:rsidR="00294513" w:rsidRDefault="00294513" w:rsidP="00467195">
      <w:pPr>
        <w:ind w:left="720"/>
      </w:pPr>
    </w:p>
    <w:p w:rsidR="00294513" w:rsidRDefault="00294513" w:rsidP="00467195">
      <w:pPr>
        <w:ind w:left="720"/>
      </w:pPr>
      <w:r>
        <w:t>kysy kirjastonhoitajalta: oma vastaajarinki e-aineistoihin liittyville kysymyksille</w:t>
      </w:r>
      <w:r w:rsidR="00DD5C3E">
        <w:br/>
        <w:t>-</w:t>
      </w:r>
      <w:r w:rsidR="00DD5C3E">
        <w:tab/>
        <w:t>Turusta ringissä mukana kaksi vastailijaa</w:t>
      </w:r>
    </w:p>
    <w:p w:rsidR="00294513" w:rsidRDefault="00294513" w:rsidP="00900B60"/>
    <w:p w:rsidR="009A7950" w:rsidRDefault="009A7950" w:rsidP="009A7950">
      <w:pPr>
        <w:ind w:left="720"/>
      </w:pPr>
      <w:r>
        <w:lastRenderedPageBreak/>
        <w:t>Uudet tarjolla olevat aineistot</w:t>
      </w:r>
      <w:r w:rsidR="00294513">
        <w:t>, ei edistynyt huhtikuun jälkeen, näiden saatavuutta selvitetään ede</w:t>
      </w:r>
      <w:r w:rsidR="00294513">
        <w:t>l</w:t>
      </w:r>
      <w:r w:rsidR="00294513">
        <w:t>leen:</w:t>
      </w:r>
    </w:p>
    <w:p w:rsidR="009A7950" w:rsidRDefault="008F5E16" w:rsidP="008F5E16">
      <w:pPr>
        <w:pStyle w:val="Luettelokappale"/>
        <w:numPr>
          <w:ilvl w:val="0"/>
          <w:numId w:val="17"/>
        </w:numPr>
      </w:pPr>
      <w:proofErr w:type="spellStart"/>
      <w:proofErr w:type="gramStart"/>
      <w:r>
        <w:t>Zinio</w:t>
      </w:r>
      <w:proofErr w:type="spellEnd"/>
      <w:r w:rsidR="009A7950">
        <w:t>: kiinnostusta kysytty kirjastoilta.</w:t>
      </w:r>
      <w:proofErr w:type="gramEnd"/>
      <w:r w:rsidR="009A7950">
        <w:t xml:space="preserve"> Kustannuksista tai palvelun laajuudesta ei tässä va</w:t>
      </w:r>
      <w:r w:rsidR="009A7950">
        <w:t>i</w:t>
      </w:r>
      <w:r w:rsidR="009A7950">
        <w:t>heessa ole tietoa</w:t>
      </w:r>
      <w:r>
        <w:t xml:space="preserve"> </w:t>
      </w:r>
    </w:p>
    <w:p w:rsidR="00A34D6E" w:rsidRPr="00A34D6E" w:rsidRDefault="00A34D6E" w:rsidP="00A34D6E">
      <w:pPr>
        <w:pStyle w:val="Luettelokappale"/>
        <w:numPr>
          <w:ilvl w:val="0"/>
          <w:numId w:val="17"/>
        </w:numPr>
        <w:rPr>
          <w:lang w:val="en-US"/>
        </w:rPr>
      </w:pPr>
      <w:r>
        <w:t>konsortio neuvottelee näistä aineistoista:</w:t>
      </w:r>
    </w:p>
    <w:p w:rsidR="00A34D6E" w:rsidRPr="00A34D6E" w:rsidRDefault="00A34D6E" w:rsidP="00CD1FC2">
      <w:pPr>
        <w:pStyle w:val="Luettelokappale"/>
        <w:ind w:left="1304"/>
        <w:rPr>
          <w:lang w:val="en-US"/>
        </w:rPr>
      </w:pPr>
      <w:proofErr w:type="spellStart"/>
      <w:r w:rsidRPr="00294513">
        <w:rPr>
          <w:bCs/>
          <w:lang w:val="en-US"/>
        </w:rPr>
        <w:t>ImageQuest</w:t>
      </w:r>
      <w:proofErr w:type="spellEnd"/>
      <w:r w:rsidRPr="00294513">
        <w:rPr>
          <w:bCs/>
          <w:lang w:val="en-US"/>
        </w:rPr>
        <w:t xml:space="preserve"> </w:t>
      </w:r>
      <w:hyperlink r:id="rId11" w:history="1">
        <w:r w:rsidRPr="00A34D6E">
          <w:rPr>
            <w:rStyle w:val="Hyperlinkki"/>
            <w:lang w:val="en-US"/>
          </w:rPr>
          <w:t>http://quest.eb.com/failedlogin?target=%2F</w:t>
        </w:r>
      </w:hyperlink>
    </w:p>
    <w:p w:rsidR="00A34D6E" w:rsidRPr="00294513" w:rsidRDefault="00A34D6E" w:rsidP="00CD1FC2">
      <w:pPr>
        <w:pStyle w:val="Vaintekstin"/>
        <w:ind w:firstLine="1304"/>
        <w:rPr>
          <w:rFonts w:ascii="Arial" w:hAnsi="Arial" w:cs="Arial"/>
          <w:color w:val="000000"/>
          <w:shd w:val="clear" w:color="auto" w:fill="FFFFFF"/>
        </w:rPr>
      </w:pPr>
      <w:r w:rsidRPr="00294513">
        <w:rPr>
          <w:rFonts w:ascii="Arial" w:hAnsi="Arial" w:cs="Arial"/>
          <w:color w:val="000000"/>
          <w:shd w:val="clear" w:color="auto" w:fill="FFFFFF"/>
        </w:rPr>
        <w:t xml:space="preserve">Encyclopedia </w:t>
      </w:r>
      <w:proofErr w:type="spellStart"/>
      <w:r w:rsidRPr="00294513">
        <w:rPr>
          <w:rFonts w:ascii="Arial" w:hAnsi="Arial" w:cs="Arial"/>
          <w:color w:val="000000"/>
          <w:shd w:val="clear" w:color="auto" w:fill="FFFFFF"/>
        </w:rPr>
        <w:t>Britannica</w:t>
      </w:r>
      <w:proofErr w:type="spellEnd"/>
    </w:p>
    <w:p w:rsidR="008D7E8A" w:rsidRPr="00900B60" w:rsidRDefault="008D7E8A" w:rsidP="00900B60">
      <w:pPr>
        <w:pStyle w:val="Vaintekstin"/>
        <w:rPr>
          <w:rFonts w:ascii="Arial" w:hAnsi="Arial" w:cs="Arial"/>
        </w:rPr>
      </w:pPr>
    </w:p>
    <w:p w:rsidR="00467195" w:rsidRPr="007068C3" w:rsidRDefault="00467195" w:rsidP="008D7E8A">
      <w:pPr>
        <w:pStyle w:val="Luettelokappale"/>
        <w:numPr>
          <w:ilvl w:val="0"/>
          <w:numId w:val="14"/>
        </w:numPr>
        <w:rPr>
          <w:b/>
        </w:rPr>
      </w:pPr>
      <w:r w:rsidRPr="007068C3">
        <w:rPr>
          <w:b/>
        </w:rPr>
        <w:t xml:space="preserve">Jokerit </w:t>
      </w:r>
      <w:r w:rsidR="00900B60" w:rsidRPr="007068C3">
        <w:rPr>
          <w:b/>
        </w:rPr>
        <w:t>ja varausjonojen purku</w:t>
      </w:r>
    </w:p>
    <w:p w:rsidR="00467195" w:rsidRDefault="00467195" w:rsidP="00467195"/>
    <w:p w:rsidR="00900B60" w:rsidRDefault="00DA042F" w:rsidP="00900B60">
      <w:pPr>
        <w:ind w:left="720"/>
      </w:pPr>
      <w:r>
        <w:t>Ensimmäinen toimenpide: m</w:t>
      </w:r>
      <w:r w:rsidR="00900B60">
        <w:t>uistutus kirjastoille Jokereiden siirrosta</w:t>
      </w:r>
      <w:r>
        <w:t xml:space="preserve"> normaalilainoiksi</w:t>
      </w:r>
      <w:r w:rsidR="00900B60">
        <w:t>, kun ne a</w:t>
      </w:r>
      <w:r w:rsidR="00900B60">
        <w:t>l</w:t>
      </w:r>
      <w:r w:rsidR="00900B60">
        <w:t>kavat jäädä hyllyyn.</w:t>
      </w:r>
    </w:p>
    <w:p w:rsidR="00900B60" w:rsidRDefault="00900B60" w:rsidP="00900B60">
      <w:pPr>
        <w:ind w:left="720"/>
      </w:pPr>
      <w:r>
        <w:t>Miten varausjonoja voitaisiin purkaa yhteisvastuullisemmin</w:t>
      </w:r>
    </w:p>
    <w:p w:rsidR="005151DA" w:rsidRDefault="005151DA" w:rsidP="005151DA">
      <w:pPr>
        <w:pStyle w:val="Luettelokappale"/>
        <w:numPr>
          <w:ilvl w:val="0"/>
          <w:numId w:val="17"/>
        </w:numPr>
      </w:pPr>
      <w:proofErr w:type="spellStart"/>
      <w:r>
        <w:t>Helmet-kirjastojen</w:t>
      </w:r>
      <w:proofErr w:type="spellEnd"/>
      <w:r>
        <w:t xml:space="preserve"> hälytysraja 4 varausta/varattava nide on ehkä liian tiukka</w:t>
      </w:r>
      <w:r w:rsidR="00453C60">
        <w:t>?</w:t>
      </w:r>
    </w:p>
    <w:p w:rsidR="005151DA" w:rsidRDefault="005151DA" w:rsidP="005151DA">
      <w:pPr>
        <w:pStyle w:val="Luettelokappale"/>
        <w:numPr>
          <w:ilvl w:val="0"/>
          <w:numId w:val="17"/>
        </w:numPr>
      </w:pPr>
      <w:r>
        <w:t xml:space="preserve">ehdotetaan yhteistä määrärahaa, josta hankitaan kysytyimpien teosten </w:t>
      </w:r>
      <w:r w:rsidR="00453C60">
        <w:t>(vain muutama nim</w:t>
      </w:r>
      <w:r w:rsidR="00453C60">
        <w:t>e</w:t>
      </w:r>
      <w:r w:rsidR="00453C60">
        <w:t xml:space="preserve">ke/v?) </w:t>
      </w:r>
      <w:r>
        <w:t>lisäkappa</w:t>
      </w:r>
      <w:r w:rsidR="00453C60">
        <w:t>leet</w:t>
      </w:r>
    </w:p>
    <w:p w:rsidR="00900B60" w:rsidRDefault="00DA042F" w:rsidP="005151DA">
      <w:pPr>
        <w:pStyle w:val="Luettelokappale"/>
        <w:numPr>
          <w:ilvl w:val="0"/>
          <w:numId w:val="17"/>
        </w:numPr>
      </w:pPr>
      <w:r>
        <w:t>tiukenn</w:t>
      </w:r>
      <w:r w:rsidR="00900B60">
        <w:t>etaan Jokeri-sääntöjä</w:t>
      </w:r>
      <w:r w:rsidR="00821900">
        <w:t>?</w:t>
      </w:r>
    </w:p>
    <w:p w:rsidR="00FD0672" w:rsidRDefault="00FD0672" w:rsidP="005151DA">
      <w:pPr>
        <w:pStyle w:val="Luettelokappale"/>
        <w:numPr>
          <w:ilvl w:val="0"/>
          <w:numId w:val="17"/>
        </w:numPr>
      </w:pPr>
      <w:r>
        <w:t>pääosin Jokerit toimivat hyvin?</w:t>
      </w:r>
      <w:bookmarkStart w:id="0" w:name="_GoBack"/>
      <w:bookmarkEnd w:id="0"/>
    </w:p>
    <w:p w:rsidR="00E306B1" w:rsidRDefault="00E306B1" w:rsidP="00453C60"/>
    <w:p w:rsidR="00E306B1" w:rsidRPr="007068C3" w:rsidRDefault="00DA042F" w:rsidP="00E306B1">
      <w:pPr>
        <w:pStyle w:val="Luettelokappale"/>
        <w:numPr>
          <w:ilvl w:val="0"/>
          <w:numId w:val="14"/>
        </w:numPr>
        <w:rPr>
          <w:b/>
        </w:rPr>
      </w:pPr>
      <w:r w:rsidRPr="007068C3">
        <w:rPr>
          <w:b/>
        </w:rPr>
        <w:t>Valinnasta ja hankinnasta muissa kirjastoissa</w:t>
      </w:r>
    </w:p>
    <w:p w:rsidR="00E306B1" w:rsidRDefault="00E306B1" w:rsidP="00E306B1"/>
    <w:p w:rsidR="00A34D6E" w:rsidRDefault="00A34D6E" w:rsidP="00E306B1">
      <w:pPr>
        <w:ind w:left="720"/>
      </w:pPr>
      <w:r>
        <w:t xml:space="preserve">Päivi </w:t>
      </w:r>
      <w:proofErr w:type="spellStart"/>
      <w:r>
        <w:t>Svala</w:t>
      </w:r>
      <w:proofErr w:type="spellEnd"/>
      <w:r>
        <w:t xml:space="preserve"> (Kaarina), Terhi Nummelin (Turku), Riitta Kari (Naantali), Henna Tenkanen (Turku), Anna Viitanen (Turku) ja Kaisa Hypén (Turku) tutustu</w:t>
      </w:r>
      <w:r w:rsidR="00DA042F">
        <w:t>i</w:t>
      </w:r>
      <w:r>
        <w:t xml:space="preserve">vat 12.5. Espoossa ja Vantaalla käytössä olevaan Arvo 2.0 </w:t>
      </w:r>
      <w:proofErr w:type="gramStart"/>
      <w:r>
        <w:t>–palvelun</w:t>
      </w:r>
      <w:proofErr w:type="gramEnd"/>
      <w:r>
        <w:t xml:space="preserve"> sovellukseen, jossa valinnat tehdään pääsääntöisesti </w:t>
      </w:r>
      <w:proofErr w:type="spellStart"/>
      <w:r>
        <w:t>BTJ:n</w:t>
      </w:r>
      <w:proofErr w:type="spellEnd"/>
      <w:r>
        <w:t xml:space="preserve"> Aarre-verkkokaupassa. </w:t>
      </w:r>
    </w:p>
    <w:p w:rsidR="00A34D6E" w:rsidRDefault="00A34D6E" w:rsidP="00E306B1">
      <w:pPr>
        <w:ind w:left="720"/>
      </w:pPr>
    </w:p>
    <w:p w:rsidR="00A34D6E" w:rsidRDefault="00DA042F" w:rsidP="00E306B1">
      <w:pPr>
        <w:ind w:left="720"/>
      </w:pPr>
      <w:r>
        <w:t>Samalla tutustuttii</w:t>
      </w:r>
      <w:r w:rsidR="00A34D6E">
        <w:t xml:space="preserve">n </w:t>
      </w:r>
      <w:proofErr w:type="spellStart"/>
      <w:r w:rsidR="00A34D6E">
        <w:t>BookWhere</w:t>
      </w:r>
      <w:proofErr w:type="spellEnd"/>
      <w:r w:rsidR="00A34D6E">
        <w:t xml:space="preserve"> -poimintaluettelointiohjelmaan, jota Espoo on ottamassa käy</w:t>
      </w:r>
      <w:r w:rsidR="00A34D6E">
        <w:t>t</w:t>
      </w:r>
      <w:r w:rsidR="00A34D6E">
        <w:t>töön. Sen avulla voidaan luettelointitietoja poimia useista ulkomaisista tietokannoista.</w:t>
      </w:r>
    </w:p>
    <w:p w:rsidR="00A34D6E" w:rsidRDefault="004D6485" w:rsidP="00E306B1">
      <w:pPr>
        <w:ind w:left="720"/>
      </w:pPr>
      <w:hyperlink r:id="rId12" w:history="1">
        <w:r w:rsidR="00A34D6E" w:rsidRPr="000F6B20">
          <w:rPr>
            <w:rStyle w:val="Hyperlinkki"/>
          </w:rPr>
          <w:t>http://www.kansalliskirjasto.fi/kirjastoala/linnea/kopioluettelointi.html</w:t>
        </w:r>
      </w:hyperlink>
      <w:r w:rsidR="00A34D6E">
        <w:t xml:space="preserve"> </w:t>
      </w:r>
    </w:p>
    <w:p w:rsidR="003D105F" w:rsidRDefault="003D105F" w:rsidP="00E306B1">
      <w:pPr>
        <w:ind w:left="720"/>
      </w:pPr>
    </w:p>
    <w:p w:rsidR="00821900" w:rsidRDefault="00821900" w:rsidP="00E306B1">
      <w:pPr>
        <w:ind w:left="720"/>
      </w:pPr>
      <w:r>
        <w:t>Näiden uusien sovellusten käyttöönotto ja hyödyntäminen edellyttävät muutoksia kirjastojärje</w:t>
      </w:r>
      <w:r>
        <w:t>s</w:t>
      </w:r>
      <w:r>
        <w:t>telmään.</w:t>
      </w:r>
    </w:p>
    <w:p w:rsidR="00821900" w:rsidRDefault="00821900" w:rsidP="00E306B1">
      <w:pPr>
        <w:ind w:left="720"/>
      </w:pPr>
    </w:p>
    <w:p w:rsidR="003D105F" w:rsidRDefault="006944DE" w:rsidP="00E306B1">
      <w:pPr>
        <w:ind w:left="720"/>
        <w:rPr>
          <w:rStyle w:val="Hyperlinkki"/>
        </w:rPr>
      </w:pPr>
      <w:r>
        <w:t>Käytiin</w:t>
      </w:r>
      <w:r w:rsidR="00DA042F">
        <w:t xml:space="preserve"> läpi vierailun antia, samoin 9.5. </w:t>
      </w:r>
      <w:proofErr w:type="gramStart"/>
      <w:r w:rsidR="00DA042F">
        <w:t>Tampereella järjestetyn kirjastoaineiston valintaan ja ha</w:t>
      </w:r>
      <w:r w:rsidR="00DA042F">
        <w:t>n</w:t>
      </w:r>
      <w:r w:rsidR="00DA042F">
        <w:t xml:space="preserve">kintaan liittyvän koulutuspäivän puheenvuoroja: </w:t>
      </w:r>
      <w:hyperlink r:id="rId13" w:history="1">
        <w:r w:rsidR="00DA042F">
          <w:rPr>
            <w:rStyle w:val="Hyperlinkki"/>
          </w:rPr>
          <w:t>http://palvelut2.tampere.fi/blogit/pikiextra/?page_id=1009</w:t>
        </w:r>
      </w:hyperlink>
      <w:proofErr w:type="gramEnd"/>
    </w:p>
    <w:p w:rsidR="00821900" w:rsidRPr="00821900" w:rsidRDefault="00821900" w:rsidP="00E306B1">
      <w:pPr>
        <w:ind w:left="720"/>
      </w:pPr>
      <w:proofErr w:type="gramStart"/>
      <w:r>
        <w:rPr>
          <w:rStyle w:val="Hyperlinkki"/>
          <w:color w:val="auto"/>
          <w:u w:val="none"/>
        </w:rPr>
        <w:t>Trendinä valinnan keskittyminen.</w:t>
      </w:r>
      <w:proofErr w:type="gramEnd"/>
    </w:p>
    <w:p w:rsidR="00BF2804" w:rsidRDefault="00BF2804" w:rsidP="00E306B1">
      <w:pPr>
        <w:ind w:left="720"/>
      </w:pPr>
    </w:p>
    <w:p w:rsidR="00E756E1" w:rsidRPr="007068C3" w:rsidRDefault="00E756E1" w:rsidP="00E756E1">
      <w:pPr>
        <w:pStyle w:val="Luettelokappale"/>
        <w:numPr>
          <w:ilvl w:val="0"/>
          <w:numId w:val="14"/>
        </w:numPr>
        <w:rPr>
          <w:rFonts w:cs="Arial"/>
          <w:b/>
        </w:rPr>
      </w:pPr>
      <w:r w:rsidRPr="007068C3">
        <w:rPr>
          <w:rFonts w:cs="Arial"/>
          <w:b/>
        </w:rPr>
        <w:t>Aineiston päähankintapaikat v. 2015</w:t>
      </w:r>
    </w:p>
    <w:p w:rsidR="00E756E1" w:rsidRDefault="00E756E1" w:rsidP="00E756E1">
      <w:pPr>
        <w:pStyle w:val="Luettelokappale"/>
        <w:rPr>
          <w:rFonts w:cs="Arial"/>
        </w:rPr>
      </w:pPr>
    </w:p>
    <w:p w:rsidR="00821900" w:rsidRDefault="00E756E1" w:rsidP="00E756E1">
      <w:pPr>
        <w:pStyle w:val="Luettelokappale"/>
        <w:rPr>
          <w:rFonts w:cs="Arial"/>
        </w:rPr>
      </w:pPr>
      <w:r>
        <w:rPr>
          <w:rFonts w:cs="Arial"/>
        </w:rPr>
        <w:t>T</w:t>
      </w:r>
      <w:r w:rsidRPr="00E756E1">
        <w:rPr>
          <w:rFonts w:cs="Arial"/>
        </w:rPr>
        <w:t>oinen ja viimeinen optiovuosi otetaan käyttöön, joten nykyiset hankintapaikat jatkavat</w:t>
      </w:r>
      <w:r>
        <w:rPr>
          <w:rFonts w:cs="Arial"/>
        </w:rPr>
        <w:t xml:space="preserve"> vielä ensi vuonna. </w:t>
      </w:r>
    </w:p>
    <w:p w:rsidR="00821900" w:rsidRDefault="00821900" w:rsidP="00E756E1">
      <w:pPr>
        <w:pStyle w:val="Luettelokappale"/>
        <w:rPr>
          <w:rFonts w:cs="Arial"/>
        </w:rPr>
      </w:pPr>
    </w:p>
    <w:p w:rsidR="00E756E1" w:rsidRDefault="00E756E1" w:rsidP="00E756E1">
      <w:pPr>
        <w:pStyle w:val="Luettelokappale"/>
        <w:rPr>
          <w:rFonts w:cs="Arial"/>
        </w:rPr>
      </w:pPr>
      <w:r>
        <w:rPr>
          <w:rFonts w:cs="Arial"/>
        </w:rPr>
        <w:t xml:space="preserve">Ensi vuonna on valmistauduttava myös kilpailutukseen. Miten kerätään </w:t>
      </w:r>
      <w:proofErr w:type="spellStart"/>
      <w:r>
        <w:rPr>
          <w:rFonts w:cs="Arial"/>
        </w:rPr>
        <w:t>Vaskeilta</w:t>
      </w:r>
      <w:proofErr w:type="spellEnd"/>
      <w:r>
        <w:rPr>
          <w:rFonts w:cs="Arial"/>
        </w:rPr>
        <w:t xml:space="preserve"> kokemuksia n</w:t>
      </w:r>
      <w:r>
        <w:rPr>
          <w:rFonts w:cs="Arial"/>
        </w:rPr>
        <w:t>y</w:t>
      </w:r>
      <w:r>
        <w:rPr>
          <w:rFonts w:cs="Arial"/>
        </w:rPr>
        <w:t>kyisistä hankintapaikoista ja toiveita siitä, mihin kilpailutuksessa pitäisi kiinnittää huomiota?</w:t>
      </w:r>
    </w:p>
    <w:p w:rsidR="00E756E1" w:rsidRPr="00E756E1" w:rsidRDefault="00E756E1" w:rsidP="00E756E1">
      <w:pPr>
        <w:pStyle w:val="Luettelokappale"/>
        <w:rPr>
          <w:rFonts w:cs="Arial"/>
        </w:rPr>
      </w:pPr>
    </w:p>
    <w:p w:rsidR="0080391F" w:rsidRPr="007068C3" w:rsidRDefault="00E75F8A" w:rsidP="00D7743D">
      <w:pPr>
        <w:pStyle w:val="Luettelokappale"/>
        <w:numPr>
          <w:ilvl w:val="0"/>
          <w:numId w:val="14"/>
        </w:numPr>
        <w:rPr>
          <w:b/>
        </w:rPr>
      </w:pPr>
      <w:r w:rsidRPr="007068C3">
        <w:rPr>
          <w:b/>
        </w:rPr>
        <w:t>V</w:t>
      </w:r>
      <w:r w:rsidR="0080391F" w:rsidRPr="007068C3">
        <w:rPr>
          <w:b/>
        </w:rPr>
        <w:t>uosikello</w:t>
      </w:r>
      <w:r w:rsidRPr="007068C3">
        <w:rPr>
          <w:b/>
        </w:rPr>
        <w:t xml:space="preserve"> 2014</w:t>
      </w:r>
    </w:p>
    <w:p w:rsidR="00E75F8A" w:rsidRDefault="00E75F8A" w:rsidP="00E75F8A"/>
    <w:p w:rsidR="00E75F8A" w:rsidRDefault="00163CD8" w:rsidP="00E75F8A">
      <w:pPr>
        <w:ind w:left="720"/>
      </w:pPr>
      <w:r>
        <w:t>Käytiin</w:t>
      </w:r>
      <w:r w:rsidR="00E75F8A">
        <w:t xml:space="preserve"> läpi vuosikelloon tälle jaksolle </w:t>
      </w:r>
      <w:r w:rsidR="00BE507A">
        <w:t>merkityt tehtävät ja arvioitiin</w:t>
      </w:r>
      <w:r w:rsidR="00E75F8A">
        <w:t xml:space="preserve"> niiden toteutumista tai aikata</w:t>
      </w:r>
      <w:r w:rsidR="00E75F8A">
        <w:t>u</w:t>
      </w:r>
      <w:r w:rsidR="00D45DCA">
        <w:t>lujen muutoksia</w:t>
      </w:r>
    </w:p>
    <w:p w:rsidR="00D45DCA" w:rsidRDefault="00BE507A" w:rsidP="00D45DCA">
      <w:pPr>
        <w:pStyle w:val="Luettelokappale"/>
        <w:numPr>
          <w:ilvl w:val="0"/>
          <w:numId w:val="17"/>
        </w:numPr>
      </w:pPr>
      <w:r>
        <w:t>Laajempi kokoelmalinjaus viimeistellään seuraavassa kokouksessa (= ”Ehdotus: Vaski-kirjastojen kokoelmalinjausten syventävä osuus, keskeneräinen”)</w:t>
      </w:r>
    </w:p>
    <w:p w:rsidR="0080391F" w:rsidRDefault="0080391F" w:rsidP="0080391F"/>
    <w:p w:rsidR="008D7E8A" w:rsidRPr="007068C3" w:rsidRDefault="00D7743D" w:rsidP="00D7743D">
      <w:pPr>
        <w:pStyle w:val="Luettelokappale"/>
        <w:numPr>
          <w:ilvl w:val="0"/>
          <w:numId w:val="14"/>
        </w:numPr>
        <w:rPr>
          <w:b/>
        </w:rPr>
      </w:pPr>
      <w:r w:rsidRPr="007068C3">
        <w:rPr>
          <w:b/>
        </w:rPr>
        <w:t>Muut asiat</w:t>
      </w:r>
    </w:p>
    <w:p w:rsidR="008A213D" w:rsidRDefault="008A213D" w:rsidP="008A213D">
      <w:pPr>
        <w:pStyle w:val="Luettelokappale"/>
      </w:pPr>
    </w:p>
    <w:p w:rsidR="008A213D" w:rsidRDefault="008A213D" w:rsidP="008A213D">
      <w:pPr>
        <w:pStyle w:val="Luettelokappale"/>
      </w:pPr>
      <w:r>
        <w:t>Lehtien lisälaskut</w:t>
      </w:r>
    </w:p>
    <w:p w:rsidR="008A213D" w:rsidRDefault="008A213D" w:rsidP="008A213D">
      <w:pPr>
        <w:pStyle w:val="Luettelokappale"/>
        <w:numPr>
          <w:ilvl w:val="0"/>
          <w:numId w:val="17"/>
        </w:numPr>
      </w:pPr>
      <w:r>
        <w:t>Turku on saanut LM Tietopalvelulta lisälaskuja vuoden alussa alkaneista jo maksetuista til</w:t>
      </w:r>
      <w:r>
        <w:t>a</w:t>
      </w:r>
      <w:r>
        <w:t xml:space="preserve">uksista. </w:t>
      </w:r>
    </w:p>
    <w:p w:rsidR="0080391F" w:rsidRDefault="0080391F" w:rsidP="0080391F"/>
    <w:p w:rsidR="00D7743D" w:rsidRPr="007D231F" w:rsidRDefault="00D7743D" w:rsidP="00D7743D">
      <w:pPr>
        <w:pStyle w:val="Luettelokappale"/>
        <w:numPr>
          <w:ilvl w:val="0"/>
          <w:numId w:val="14"/>
        </w:numPr>
      </w:pPr>
      <w:r>
        <w:t>Seuraavan kokouksen ajankohta</w:t>
      </w:r>
      <w:r w:rsidR="00E40F7F">
        <w:t xml:space="preserve"> ma 8.9. klo 13</w:t>
      </w:r>
    </w:p>
    <w:sectPr w:rsidR="00D7743D" w:rsidRPr="007D231F" w:rsidSect="00A31BEF">
      <w:headerReference w:type="even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85" w:rsidRDefault="004D6485" w:rsidP="00D45142">
      <w:r>
        <w:separator/>
      </w:r>
    </w:p>
  </w:endnote>
  <w:endnote w:type="continuationSeparator" w:id="0">
    <w:p w:rsidR="004D6485" w:rsidRDefault="004D648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85" w:rsidRDefault="004D6485" w:rsidP="00D45142">
      <w:r>
        <w:separator/>
      </w:r>
    </w:p>
  </w:footnote>
  <w:footnote w:type="continuationSeparator" w:id="0">
    <w:p w:rsidR="004D6485" w:rsidRDefault="004D648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26C49"/>
    <w:multiLevelType w:val="hybridMultilevel"/>
    <w:tmpl w:val="513A9ECE"/>
    <w:lvl w:ilvl="0" w:tplc="32C4E9A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D73706"/>
    <w:multiLevelType w:val="hybridMultilevel"/>
    <w:tmpl w:val="4C4A13BC"/>
    <w:lvl w:ilvl="0" w:tplc="8A542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4B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8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CE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47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A8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84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64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4F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65E47AB"/>
    <w:multiLevelType w:val="hybridMultilevel"/>
    <w:tmpl w:val="DD1054CA"/>
    <w:lvl w:ilvl="0" w:tplc="D2B28BE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164C03"/>
    <w:multiLevelType w:val="hybridMultilevel"/>
    <w:tmpl w:val="A2F88E32"/>
    <w:lvl w:ilvl="0" w:tplc="32C4E9A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5">
    <w:nsid w:val="33963E68"/>
    <w:multiLevelType w:val="hybridMultilevel"/>
    <w:tmpl w:val="BD12D874"/>
    <w:lvl w:ilvl="0" w:tplc="79FC5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C4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EC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07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2B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C6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45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A3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295377"/>
    <w:multiLevelType w:val="hybridMultilevel"/>
    <w:tmpl w:val="A836C098"/>
    <w:lvl w:ilvl="0" w:tplc="38DE3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63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41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8A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CF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4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C0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A2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29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8">
    <w:nsid w:val="54DB26B8"/>
    <w:multiLevelType w:val="hybridMultilevel"/>
    <w:tmpl w:val="1A768120"/>
    <w:lvl w:ilvl="0" w:tplc="45E6FC8C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5C70B7"/>
    <w:multiLevelType w:val="hybridMultilevel"/>
    <w:tmpl w:val="C3F4F810"/>
    <w:lvl w:ilvl="0" w:tplc="03C4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8D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A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A2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69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A4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00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20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E3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1">
    <w:nsid w:val="65F83922"/>
    <w:multiLevelType w:val="hybridMultilevel"/>
    <w:tmpl w:val="415A89D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5273C"/>
    <w:multiLevelType w:val="hybridMultilevel"/>
    <w:tmpl w:val="AB64CD10"/>
    <w:lvl w:ilvl="0" w:tplc="62525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86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4A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49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6F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2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40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E7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6A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E477BF1"/>
    <w:multiLevelType w:val="hybridMultilevel"/>
    <w:tmpl w:val="985A3EE2"/>
    <w:lvl w:ilvl="0" w:tplc="1D64D80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8C7837"/>
    <w:multiLevelType w:val="hybridMultilevel"/>
    <w:tmpl w:val="68EECE46"/>
    <w:lvl w:ilvl="0" w:tplc="319E0004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9515EF4"/>
    <w:multiLevelType w:val="hybridMultilevel"/>
    <w:tmpl w:val="F66AD9BA"/>
    <w:lvl w:ilvl="0" w:tplc="5E1E2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AF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6B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AF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CD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A1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C8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02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A5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0"/>
  </w:num>
  <w:num w:numId="16">
    <w:abstractNumId w:val="13"/>
  </w:num>
  <w:num w:numId="17">
    <w:abstractNumId w:val="23"/>
  </w:num>
  <w:num w:numId="18">
    <w:abstractNumId w:val="25"/>
  </w:num>
  <w:num w:numId="19">
    <w:abstractNumId w:val="16"/>
  </w:num>
  <w:num w:numId="20">
    <w:abstractNumId w:val="22"/>
  </w:num>
  <w:num w:numId="21">
    <w:abstractNumId w:val="24"/>
  </w:num>
  <w:num w:numId="22">
    <w:abstractNumId w:val="24"/>
  </w:num>
  <w:num w:numId="23">
    <w:abstractNumId w:val="15"/>
  </w:num>
  <w:num w:numId="24">
    <w:abstractNumId w:val="19"/>
  </w:num>
  <w:num w:numId="25">
    <w:abstractNumId w:val="1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8A"/>
    <w:rsid w:val="00003F23"/>
    <w:rsid w:val="00010C1D"/>
    <w:rsid w:val="00024DD7"/>
    <w:rsid w:val="000431D1"/>
    <w:rsid w:val="000634FB"/>
    <w:rsid w:val="000A01C5"/>
    <w:rsid w:val="000F26E0"/>
    <w:rsid w:val="00163CD8"/>
    <w:rsid w:val="001E4029"/>
    <w:rsid w:val="001F2B8E"/>
    <w:rsid w:val="00221647"/>
    <w:rsid w:val="00236B28"/>
    <w:rsid w:val="00255A2F"/>
    <w:rsid w:val="00294513"/>
    <w:rsid w:val="002C1CFF"/>
    <w:rsid w:val="002E2859"/>
    <w:rsid w:val="002E4C6D"/>
    <w:rsid w:val="002F4407"/>
    <w:rsid w:val="002F6053"/>
    <w:rsid w:val="00366210"/>
    <w:rsid w:val="00377D27"/>
    <w:rsid w:val="0038480F"/>
    <w:rsid w:val="003B1AEE"/>
    <w:rsid w:val="003D105F"/>
    <w:rsid w:val="003D3A38"/>
    <w:rsid w:val="003F190A"/>
    <w:rsid w:val="00402038"/>
    <w:rsid w:val="00453C60"/>
    <w:rsid w:val="0045789B"/>
    <w:rsid w:val="00467195"/>
    <w:rsid w:val="00495356"/>
    <w:rsid w:val="004D6485"/>
    <w:rsid w:val="004E3C33"/>
    <w:rsid w:val="005151DA"/>
    <w:rsid w:val="005461F0"/>
    <w:rsid w:val="005A1AB9"/>
    <w:rsid w:val="005E0A71"/>
    <w:rsid w:val="005E0D42"/>
    <w:rsid w:val="005E3AA8"/>
    <w:rsid w:val="00606488"/>
    <w:rsid w:val="00654E35"/>
    <w:rsid w:val="00667C9F"/>
    <w:rsid w:val="006944DE"/>
    <w:rsid w:val="006E38D5"/>
    <w:rsid w:val="007068C3"/>
    <w:rsid w:val="00751238"/>
    <w:rsid w:val="00760019"/>
    <w:rsid w:val="007D231F"/>
    <w:rsid w:val="0080391F"/>
    <w:rsid w:val="00821900"/>
    <w:rsid w:val="00890941"/>
    <w:rsid w:val="00893CEB"/>
    <w:rsid w:val="008A213D"/>
    <w:rsid w:val="008D7E8A"/>
    <w:rsid w:val="008F5E16"/>
    <w:rsid w:val="00900B60"/>
    <w:rsid w:val="00936891"/>
    <w:rsid w:val="00975673"/>
    <w:rsid w:val="009A7950"/>
    <w:rsid w:val="009B0E7A"/>
    <w:rsid w:val="00A07B3D"/>
    <w:rsid w:val="00A230CB"/>
    <w:rsid w:val="00A31BEF"/>
    <w:rsid w:val="00A32547"/>
    <w:rsid w:val="00A34000"/>
    <w:rsid w:val="00A34D6E"/>
    <w:rsid w:val="00A54079"/>
    <w:rsid w:val="00A61A6C"/>
    <w:rsid w:val="00B1319E"/>
    <w:rsid w:val="00B6437B"/>
    <w:rsid w:val="00B84AC0"/>
    <w:rsid w:val="00B91E39"/>
    <w:rsid w:val="00BB2DD8"/>
    <w:rsid w:val="00BC4DA2"/>
    <w:rsid w:val="00BE507A"/>
    <w:rsid w:val="00BF2804"/>
    <w:rsid w:val="00BF602F"/>
    <w:rsid w:val="00C36AED"/>
    <w:rsid w:val="00C42212"/>
    <w:rsid w:val="00C9021D"/>
    <w:rsid w:val="00C93517"/>
    <w:rsid w:val="00CD1FC2"/>
    <w:rsid w:val="00D10C57"/>
    <w:rsid w:val="00D42981"/>
    <w:rsid w:val="00D45142"/>
    <w:rsid w:val="00D45DCA"/>
    <w:rsid w:val="00D47A9B"/>
    <w:rsid w:val="00D64434"/>
    <w:rsid w:val="00D7743D"/>
    <w:rsid w:val="00D91784"/>
    <w:rsid w:val="00DA042F"/>
    <w:rsid w:val="00DA57E2"/>
    <w:rsid w:val="00DD5C3E"/>
    <w:rsid w:val="00DE0CFF"/>
    <w:rsid w:val="00E100B8"/>
    <w:rsid w:val="00E22AA8"/>
    <w:rsid w:val="00E306B1"/>
    <w:rsid w:val="00E40F7F"/>
    <w:rsid w:val="00E73F6A"/>
    <w:rsid w:val="00E756E1"/>
    <w:rsid w:val="00E75F8A"/>
    <w:rsid w:val="00EB60ED"/>
    <w:rsid w:val="00EB6C3D"/>
    <w:rsid w:val="00ED11CA"/>
    <w:rsid w:val="00F04A0E"/>
    <w:rsid w:val="00F3042F"/>
    <w:rsid w:val="00F771F8"/>
    <w:rsid w:val="00FA3D41"/>
    <w:rsid w:val="00FC10BD"/>
    <w:rsid w:val="00FC422F"/>
    <w:rsid w:val="00F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34D6E"/>
    <w:rPr>
      <w:rFonts w:ascii="Calibri" w:hAnsi="Calibri" w:cs="Calibri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34D6E"/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2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lvelut2.tampere.fi/blogit/pikiextra/?page_id=100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nsalliskirjasto.fi/kirjastoala/linnea/kopioluetteloint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quest.eb.com/failedlogin?target=%2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irjastot.fi/fi-FI/ajankohtaista/tiedote/ajankohtaista/kirjaston-tabelttitietokoneet-hallintaan-ja-e-aineisto-nakyvak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kirjasto.kirjastot.fi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4DBA-C9C7-4CEC-A06C-1B716D67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161</TotalTime>
  <Pages>2</Pages>
  <Words>594</Words>
  <Characters>4819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käyttäjä</cp:lastModifiedBy>
  <cp:revision>13</cp:revision>
  <dcterms:created xsi:type="dcterms:W3CDTF">2014-06-12T06:07:00Z</dcterms:created>
  <dcterms:modified xsi:type="dcterms:W3CDTF">2014-06-12T08:49:00Z</dcterms:modified>
</cp:coreProperties>
</file>