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7" w:rsidRDefault="00801C07" w:rsidP="00672B61"/>
    <w:p w:rsidR="006F7B73" w:rsidRDefault="006F7B73" w:rsidP="00F860AF">
      <w:r>
        <w:tab/>
      </w:r>
      <w:r>
        <w:tab/>
      </w:r>
      <w:r>
        <w:tab/>
      </w:r>
    </w:p>
    <w:p w:rsidR="00801C07" w:rsidRDefault="00801C07" w:rsidP="00F860AF"/>
    <w:p w:rsidR="00F860AF" w:rsidRPr="006F7B73" w:rsidRDefault="00F860AF" w:rsidP="00F860AF">
      <w:pPr>
        <w:rPr>
          <w:b/>
        </w:rPr>
      </w:pPr>
      <w:bookmarkStart w:id="0" w:name="_GoBack"/>
      <w:bookmarkEnd w:id="0"/>
      <w:r w:rsidRPr="006F7B73">
        <w:rPr>
          <w:b/>
        </w:rPr>
        <w:t xml:space="preserve">Vaski-kirjastojen </w:t>
      </w:r>
      <w:r w:rsidR="00C46D94">
        <w:rPr>
          <w:b/>
        </w:rPr>
        <w:t>yhteistyön organisointi</w:t>
      </w:r>
      <w:r w:rsidRPr="006F7B73">
        <w:rPr>
          <w:b/>
        </w:rPr>
        <w:t xml:space="preserve"> 1.1.2012 alkaen</w:t>
      </w:r>
    </w:p>
    <w:p w:rsidR="00F860AF" w:rsidRDefault="00F860AF" w:rsidP="00F860AF"/>
    <w:p w:rsidR="006F7B73" w:rsidRDefault="006F7B73" w:rsidP="00F860AF"/>
    <w:p w:rsidR="00F860AF" w:rsidRDefault="00F860AF" w:rsidP="00F860AF"/>
    <w:p w:rsidR="00F860AF" w:rsidRPr="00801C07" w:rsidRDefault="00F860AF" w:rsidP="00801C07">
      <w:pPr>
        <w:ind w:left="2608"/>
      </w:pPr>
      <w:r>
        <w:t>Vaski on kirjastojen yhteinen palvelujärjestelmä, jossa ovat mukana seuraav</w:t>
      </w:r>
      <w:r>
        <w:t>i</w:t>
      </w:r>
      <w:r w:rsidR="00801C07">
        <w:t xml:space="preserve">en kuntien kirjastot: </w:t>
      </w:r>
      <w:r w:rsidR="0038521C" w:rsidRPr="00801C07">
        <w:t>Turku, Kaarina, Kustavi, Laitila, Lieto, Masku, Mynämäki, Naantali, Nousiainen, Paimio, Pyhäranta, Raisio, Rusko, Sauvo,</w:t>
      </w:r>
      <w:r w:rsidR="00801C07" w:rsidRPr="00801C07">
        <w:t xml:space="preserve"> Taivassalo, Uusikaupunki ja Vehmaa</w:t>
      </w:r>
      <w:r w:rsidR="0038521C" w:rsidRPr="00801C07">
        <w:t>.</w:t>
      </w:r>
      <w:r w:rsidR="00801C07">
        <w:t xml:space="preserve"> Vaskiin voi liittyä myös muita kirjastoja, joiden ku</w:t>
      </w:r>
      <w:r w:rsidR="00801C07">
        <w:t>n</w:t>
      </w:r>
      <w:r w:rsidR="00801C07">
        <w:t>nat tekevät sopimuksen Turun kaupunginkirjaston kanssa liittymisestä yhte</w:t>
      </w:r>
      <w:r w:rsidR="00801C07">
        <w:t>i</w:t>
      </w:r>
      <w:r w:rsidR="00801C07">
        <w:t>seen järjestelmään ja sitoutuvat yhteisiin toimintaperiaatteisiin.</w:t>
      </w:r>
    </w:p>
    <w:p w:rsidR="00F860AF" w:rsidRPr="00801C07" w:rsidRDefault="00F860AF" w:rsidP="00F860AF">
      <w:pPr>
        <w:ind w:left="2608"/>
      </w:pPr>
    </w:p>
    <w:p w:rsidR="009A7273" w:rsidRPr="00801C07" w:rsidRDefault="009A7273" w:rsidP="009A7273">
      <w:pPr>
        <w:ind w:left="2608"/>
      </w:pPr>
      <w:r w:rsidRPr="00801C07">
        <w:t>Vaski-kirjastojen yhteistyöllä on seuraavat tavoitteet:</w:t>
      </w:r>
    </w:p>
    <w:p w:rsidR="009A7273" w:rsidRPr="00F860AF" w:rsidRDefault="009A7273" w:rsidP="009A7273">
      <w:pPr>
        <w:pStyle w:val="Luettelokappale"/>
        <w:numPr>
          <w:ilvl w:val="0"/>
          <w:numId w:val="16"/>
        </w:numPr>
      </w:pPr>
      <w:r w:rsidRPr="00801C07">
        <w:t>Asukkailla on käytettävissään laadukkaat, jatkuvasti uudistuvat ja kusta</w:t>
      </w:r>
      <w:r w:rsidRPr="00801C07">
        <w:t>n</w:t>
      </w:r>
      <w:r w:rsidRPr="00801C07">
        <w:t>nustehokkaat</w:t>
      </w:r>
      <w:r w:rsidRPr="00F860AF">
        <w:t xml:space="preserve"> kirjastopalvelut.</w:t>
      </w:r>
    </w:p>
    <w:p w:rsidR="009A7273" w:rsidRPr="00F860AF" w:rsidRDefault="009A7273" w:rsidP="009A7273">
      <w:pPr>
        <w:pStyle w:val="Luettelokappale"/>
        <w:numPr>
          <w:ilvl w:val="0"/>
          <w:numId w:val="16"/>
        </w:numPr>
      </w:pPr>
      <w:r w:rsidRPr="00F860AF">
        <w:t xml:space="preserve">Kirjaston käyttäjät ovat mukana palveluiden kehittämisessä ja rikastuttavat toimintaa omalla asiantuntemuksellaan. </w:t>
      </w:r>
    </w:p>
    <w:p w:rsidR="009A7273" w:rsidRDefault="009A7273" w:rsidP="009A7273">
      <w:pPr>
        <w:pStyle w:val="Luettelokappale"/>
        <w:numPr>
          <w:ilvl w:val="0"/>
          <w:numId w:val="16"/>
        </w:numPr>
      </w:pPr>
      <w:r w:rsidRPr="00F860AF">
        <w:t>Kirjastohenkilökunnalle Vaski on ammatillinen yhteisö, joka kannustaa uudistumiseen</w:t>
      </w:r>
    </w:p>
    <w:p w:rsidR="009A7273" w:rsidRDefault="009A7273" w:rsidP="00F860AF">
      <w:pPr>
        <w:ind w:left="2608"/>
      </w:pPr>
    </w:p>
    <w:p w:rsidR="00F860AF" w:rsidRDefault="009A7273" w:rsidP="00F860AF">
      <w:pPr>
        <w:ind w:left="2608"/>
      </w:pPr>
      <w:r>
        <w:t>Kirjasto</w:t>
      </w:r>
      <w:r w:rsidR="00F860AF" w:rsidRPr="00FF6C25">
        <w:t xml:space="preserve">illa on yhteinen tietojärjestelmä </w:t>
      </w:r>
      <w:r w:rsidR="0038521C">
        <w:t>sekä yhteiset toimintasäännöt ja ma</w:t>
      </w:r>
      <w:r w:rsidR="0038521C">
        <w:t>k</w:t>
      </w:r>
      <w:r w:rsidR="0038521C">
        <w:t>sukäytännöt.</w:t>
      </w:r>
      <w:r w:rsidR="00F860AF" w:rsidRPr="00FF6C25">
        <w:t xml:space="preserve"> </w:t>
      </w:r>
      <w:r w:rsidR="0038521C">
        <w:t>S</w:t>
      </w:r>
      <w:r w:rsidR="00F860AF" w:rsidRPr="00FF6C25">
        <w:t>amalla kortilla voi asioida alueen kaikissa kirjastoissa. Kokoe</w:t>
      </w:r>
      <w:r w:rsidR="00F860AF" w:rsidRPr="00FF6C25">
        <w:t>l</w:t>
      </w:r>
      <w:r w:rsidR="00F860AF" w:rsidRPr="00FF6C25">
        <w:t>mat ovat yhteiskäytössä ja minkä tahansa Vaski-kirjaston aineistoa voi tilata lainattavaksi omasta lähikirjastostaan.</w:t>
      </w:r>
      <w:r w:rsidR="00F860AF">
        <w:t xml:space="preserve"> </w:t>
      </w:r>
      <w:r>
        <w:t xml:space="preserve">Kaikkien </w:t>
      </w:r>
      <w:r w:rsidR="00F860AF">
        <w:t>Vaski-kirjastojen yhteinen ti</w:t>
      </w:r>
      <w:r w:rsidR="00F860AF">
        <w:t>e</w:t>
      </w:r>
      <w:r w:rsidR="00F860AF">
        <w:t>tojärjestelmä otetaan käyttöön vuonna 2012.</w:t>
      </w:r>
    </w:p>
    <w:p w:rsidR="00F860AF" w:rsidRDefault="00F860AF" w:rsidP="00F860AF">
      <w:pPr>
        <w:ind w:left="2608"/>
      </w:pPr>
    </w:p>
    <w:p w:rsidR="00F860AF" w:rsidRDefault="00F860AF" w:rsidP="0038521C">
      <w:pPr>
        <w:ind w:left="2608"/>
      </w:pPr>
      <w:r>
        <w:t xml:space="preserve">Vaski-kirjastojen veturina </w:t>
      </w:r>
      <w:r w:rsidR="0038521C">
        <w:t>toimii Turun kaupunginkirjasto.</w:t>
      </w:r>
    </w:p>
    <w:p w:rsidR="00F860AF" w:rsidRDefault="00F860AF" w:rsidP="00F860AF"/>
    <w:p w:rsidR="006F7B73" w:rsidRDefault="006F7B73" w:rsidP="00F860AF"/>
    <w:p w:rsidR="009A7273" w:rsidRDefault="009A7273" w:rsidP="00F860AF"/>
    <w:p w:rsidR="009A7273" w:rsidRDefault="009A7273" w:rsidP="009A7273">
      <w:pPr>
        <w:ind w:left="1304"/>
      </w:pPr>
      <w:r>
        <w:t>Vaski-johtoryhmä</w:t>
      </w:r>
    </w:p>
    <w:p w:rsidR="009A7273" w:rsidRDefault="009A7273" w:rsidP="009A7273">
      <w:pPr>
        <w:ind w:left="1304"/>
      </w:pPr>
    </w:p>
    <w:p w:rsidR="00F860AF" w:rsidRDefault="00F860AF" w:rsidP="009A7273">
      <w:pPr>
        <w:spacing w:before="4"/>
        <w:ind w:left="2608"/>
      </w:pPr>
      <w:r>
        <w:t>Vaski-kirjastojen toimintaa johtaa Vaski-johtoryhmä</w:t>
      </w:r>
      <w:r w:rsidR="009A7273">
        <w:t>, johon kuuluvat kaikkien yhteistyösopimuksen tehneiden kuntien kirjastotoimenjohtajat.</w:t>
      </w:r>
    </w:p>
    <w:p w:rsidR="009A7273" w:rsidRDefault="009A7273" w:rsidP="009A7273">
      <w:pPr>
        <w:spacing w:before="4"/>
        <w:ind w:left="2608"/>
      </w:pPr>
    </w:p>
    <w:p w:rsidR="009A7273" w:rsidRDefault="009A7273" w:rsidP="009A7273">
      <w:pPr>
        <w:spacing w:before="4"/>
        <w:ind w:left="2608"/>
      </w:pPr>
      <w:r>
        <w:t xml:space="preserve">Johtoryhmä </w:t>
      </w:r>
    </w:p>
    <w:p w:rsidR="009A7273" w:rsidRDefault="009A7273" w:rsidP="00E50C31">
      <w:pPr>
        <w:pStyle w:val="Luettelokappale"/>
        <w:numPr>
          <w:ilvl w:val="0"/>
          <w:numId w:val="17"/>
        </w:numPr>
        <w:spacing w:before="4"/>
      </w:pPr>
      <w:r>
        <w:t>päättää yhteistyön periaatteista</w:t>
      </w:r>
      <w:r w:rsidR="00E50C31">
        <w:t xml:space="preserve"> sekä yhteisistä kehittämislinjoista</w:t>
      </w:r>
      <w:r>
        <w:t xml:space="preserve"> ja tavoitteista</w:t>
      </w:r>
    </w:p>
    <w:p w:rsidR="00E50C31" w:rsidRDefault="00E50C31" w:rsidP="00E50C31">
      <w:pPr>
        <w:pStyle w:val="Luettelokappale"/>
        <w:numPr>
          <w:ilvl w:val="0"/>
          <w:numId w:val="17"/>
        </w:numPr>
        <w:spacing w:before="4"/>
      </w:pPr>
      <w:r>
        <w:t>päättää yhteisjärjestelmän kehittämisestä resurssien sallimissa rajoi</w:t>
      </w:r>
      <w:r>
        <w:t>s</w:t>
      </w:r>
      <w:r>
        <w:t>sa</w:t>
      </w:r>
    </w:p>
    <w:p w:rsidR="00E50C31" w:rsidRDefault="009A7273" w:rsidP="00E50C31">
      <w:pPr>
        <w:pStyle w:val="Luettelokappale"/>
        <w:numPr>
          <w:ilvl w:val="0"/>
          <w:numId w:val="17"/>
        </w:numPr>
        <w:spacing w:before="4"/>
      </w:pPr>
      <w:r>
        <w:t xml:space="preserve">asettaa </w:t>
      </w:r>
      <w:r w:rsidR="00E50C31">
        <w:t xml:space="preserve">Vaskin yhteiset </w:t>
      </w:r>
      <w:r>
        <w:t>työryhmät ja projektit</w:t>
      </w:r>
      <w:r w:rsidR="00E50C31">
        <w:t>, määrää niille tavoitteet ja määräajat sekä hyväksyy loppuraportit</w:t>
      </w:r>
    </w:p>
    <w:p w:rsidR="00E50C31" w:rsidRDefault="00E50C31" w:rsidP="00E50C31">
      <w:pPr>
        <w:pStyle w:val="Luettelokappale"/>
        <w:numPr>
          <w:ilvl w:val="0"/>
          <w:numId w:val="17"/>
        </w:numPr>
        <w:spacing w:before="4"/>
      </w:pPr>
      <w:r>
        <w:t>päättää muistakin kirjastotoimenjohtajien päätösvallassa olevista y</w:t>
      </w:r>
      <w:r>
        <w:t>h</w:t>
      </w:r>
      <w:r>
        <w:t>teisistä asioista</w:t>
      </w:r>
    </w:p>
    <w:p w:rsidR="00E50C31" w:rsidRDefault="00E50C31" w:rsidP="00E50C31">
      <w:pPr>
        <w:pStyle w:val="Luettelokappale"/>
        <w:numPr>
          <w:ilvl w:val="0"/>
          <w:numId w:val="17"/>
        </w:numPr>
        <w:spacing w:before="4"/>
      </w:pPr>
      <w:r>
        <w:t>kukin johtoryhmän jäsen tekee oman kuntansa päättäjille esitykset asioista, joihin kirjastotoimenjohtajilla ei ole päätösvaltaa</w:t>
      </w:r>
    </w:p>
    <w:p w:rsidR="00E50C31" w:rsidRDefault="00E50C31" w:rsidP="00E50C31">
      <w:pPr>
        <w:spacing w:before="4"/>
      </w:pPr>
    </w:p>
    <w:p w:rsidR="00D11775" w:rsidRDefault="009A7273" w:rsidP="00D11775">
      <w:pPr>
        <w:spacing w:before="4"/>
        <w:ind w:left="2608"/>
      </w:pPr>
      <w:r>
        <w:t>Johtoryhmän puheenjohtajana toimii Turun kirjastotoimenjohtaja ja varap</w:t>
      </w:r>
      <w:r>
        <w:t>u</w:t>
      </w:r>
      <w:r>
        <w:t xml:space="preserve">heenjohtajana muiden Vaski-kirjastojen valitsema kirjastotoimenjohtaja. </w:t>
      </w:r>
      <w:r w:rsidR="00D11775">
        <w:t>Var</w:t>
      </w:r>
      <w:r w:rsidR="00D11775">
        <w:t>a</w:t>
      </w:r>
      <w:r w:rsidR="00D11775">
        <w:t>puheenjohtaja valitaan kaksivuotiskaudeksi kerrallaan.</w:t>
      </w:r>
      <w:r w:rsidR="00AB6063">
        <w:t xml:space="preserve"> Sama henkilö voi to</w:t>
      </w:r>
      <w:r w:rsidR="00AB6063">
        <w:t>i</w:t>
      </w:r>
      <w:r w:rsidR="00AB6063">
        <w:t>mia varapuheenjohtajana kerrallaan enintään kaksi kaksivuotiskautta.</w:t>
      </w:r>
    </w:p>
    <w:p w:rsidR="00D11775" w:rsidRDefault="00D11775" w:rsidP="00D11775">
      <w:pPr>
        <w:spacing w:before="4"/>
        <w:ind w:left="2608"/>
      </w:pPr>
    </w:p>
    <w:p w:rsidR="00D11775" w:rsidRDefault="009A7273" w:rsidP="00D11775">
      <w:pPr>
        <w:spacing w:before="4"/>
        <w:ind w:left="2608"/>
      </w:pPr>
      <w:r>
        <w:t xml:space="preserve">Johtoryhmän esittelijänä toimii Turun kaupunginkirjaston palvelujohtaja. Turun kaupunginkirjasto asettaa johtoryhmän käyttöön sihteerin. </w:t>
      </w:r>
      <w:r w:rsidR="000F617E">
        <w:t>Johtoryhmän kok</w:t>
      </w:r>
      <w:r w:rsidR="000F617E">
        <w:t>o</w:t>
      </w:r>
      <w:r w:rsidR="000F617E">
        <w:t xml:space="preserve">uksista pidetään pöytäkirjaa, jonka hyväksymisestä päätetään seuraavassa </w:t>
      </w:r>
      <w:r w:rsidR="000F617E">
        <w:lastRenderedPageBreak/>
        <w:t>kokouksessa.</w:t>
      </w:r>
    </w:p>
    <w:p w:rsidR="009A7273" w:rsidRPr="00672B61" w:rsidRDefault="000F617E" w:rsidP="009A7273">
      <w:pPr>
        <w:spacing w:before="4"/>
        <w:ind w:left="2608"/>
      </w:pPr>
      <w:r w:rsidRPr="00672B61">
        <w:t xml:space="preserve">Johtoryhmä voi </w:t>
      </w:r>
      <w:r w:rsidR="00D146BD" w:rsidRPr="00672B61">
        <w:t>kuulla</w:t>
      </w:r>
      <w:r w:rsidR="00672B61" w:rsidRPr="00672B61">
        <w:t xml:space="preserve"> kokouksissaan</w:t>
      </w:r>
      <w:r w:rsidRPr="00672B61">
        <w:t xml:space="preserve"> asiantuntijoita.</w:t>
      </w:r>
    </w:p>
    <w:p w:rsidR="009A7273" w:rsidRDefault="009A7273" w:rsidP="009A7273">
      <w:pPr>
        <w:spacing w:before="4"/>
        <w:ind w:left="2608"/>
      </w:pPr>
    </w:p>
    <w:p w:rsidR="006F7B73" w:rsidRDefault="006F7B73" w:rsidP="009A7273">
      <w:pPr>
        <w:spacing w:before="4"/>
        <w:ind w:left="2608"/>
      </w:pPr>
    </w:p>
    <w:p w:rsidR="009A7273" w:rsidRDefault="009A7273" w:rsidP="009A7273">
      <w:pPr>
        <w:spacing w:before="4"/>
        <w:ind w:left="1304"/>
      </w:pPr>
      <w:r>
        <w:t>Vaski-työvaliokunta</w:t>
      </w:r>
    </w:p>
    <w:p w:rsidR="009A7273" w:rsidRDefault="009A7273" w:rsidP="009A7273">
      <w:pPr>
        <w:spacing w:before="4"/>
        <w:ind w:left="2608"/>
      </w:pPr>
    </w:p>
    <w:p w:rsidR="009A7273" w:rsidRDefault="009A7273" w:rsidP="009A7273">
      <w:pPr>
        <w:spacing w:before="4"/>
        <w:ind w:left="2608"/>
      </w:pPr>
      <w:r>
        <w:t xml:space="preserve">Työvaliokunta </w:t>
      </w:r>
    </w:p>
    <w:p w:rsidR="009A7273" w:rsidRPr="00E50C31" w:rsidRDefault="009A7273" w:rsidP="00E50C31">
      <w:pPr>
        <w:pStyle w:val="Luettelokappale"/>
        <w:numPr>
          <w:ilvl w:val="0"/>
          <w:numId w:val="18"/>
        </w:numPr>
        <w:spacing w:before="4"/>
      </w:pPr>
      <w:proofErr w:type="gramStart"/>
      <w:r w:rsidRPr="00E50C31">
        <w:t>valmistelee</w:t>
      </w:r>
      <w:proofErr w:type="gramEnd"/>
      <w:r w:rsidRPr="00E50C31">
        <w:t xml:space="preserve"> asiat johtoryhmälle ja panee päätöksiä täytäntöön</w:t>
      </w:r>
    </w:p>
    <w:p w:rsidR="009A7273" w:rsidRPr="00E50C31" w:rsidRDefault="009A7273" w:rsidP="00E50C31">
      <w:pPr>
        <w:pStyle w:val="Luettelokappale"/>
        <w:numPr>
          <w:ilvl w:val="0"/>
          <w:numId w:val="18"/>
        </w:numPr>
        <w:spacing w:before="4"/>
      </w:pPr>
      <w:r w:rsidRPr="00E50C31">
        <w:t>toimii työryhmien ja projektien ohjausryhmänä</w:t>
      </w:r>
      <w:r w:rsidR="00CE3DE4">
        <w:t>, ellei ohjausryhmää ole erikseen nimetty</w:t>
      </w:r>
    </w:p>
    <w:p w:rsidR="00E50C31" w:rsidRDefault="00E50C31" w:rsidP="00E50C31">
      <w:pPr>
        <w:pStyle w:val="Luettelokappale"/>
        <w:numPr>
          <w:ilvl w:val="0"/>
          <w:numId w:val="18"/>
        </w:numPr>
        <w:spacing w:before="4"/>
      </w:pPr>
      <w:r w:rsidRPr="00E50C31">
        <w:t xml:space="preserve">valmistelee </w:t>
      </w:r>
      <w:r w:rsidR="0038521C">
        <w:t>johtoryhmän päätettäväksi</w:t>
      </w:r>
      <w:r w:rsidRPr="00E50C31">
        <w:t xml:space="preserve"> Vaski-kirjastojen yhteistä str</w:t>
      </w:r>
      <w:r w:rsidRPr="00E50C31">
        <w:t>a</w:t>
      </w:r>
      <w:r w:rsidRPr="00E50C31">
        <w:t>tegiaa</w:t>
      </w:r>
    </w:p>
    <w:p w:rsidR="00637A05" w:rsidRDefault="00637A05" w:rsidP="00E50C31">
      <w:pPr>
        <w:pStyle w:val="Luettelokappale"/>
        <w:numPr>
          <w:ilvl w:val="0"/>
          <w:numId w:val="18"/>
        </w:numPr>
        <w:spacing w:before="4"/>
      </w:pPr>
      <w:r>
        <w:t>päättää yhteisten ulkopuolisella rahoituksella toteutettujen projektien määrärahojen kohdentamisesta ja</w:t>
      </w:r>
      <w:r w:rsidR="00334E05">
        <w:t xml:space="preserve"> seuraa budjetin toteutumi</w:t>
      </w:r>
      <w:r>
        <w:t>sta</w:t>
      </w:r>
      <w:r w:rsidR="005623CE">
        <w:t xml:space="preserve"> su</w:t>
      </w:r>
      <w:r w:rsidR="005623CE">
        <w:t>h</w:t>
      </w:r>
      <w:r w:rsidR="005623CE">
        <w:t>teessa projektin tavoitteisiin</w:t>
      </w:r>
    </w:p>
    <w:p w:rsidR="00D11775" w:rsidRPr="00E50C31" w:rsidRDefault="00E50C31" w:rsidP="00E50C31">
      <w:pPr>
        <w:pStyle w:val="Luettelokappale"/>
        <w:numPr>
          <w:ilvl w:val="0"/>
          <w:numId w:val="18"/>
        </w:numPr>
        <w:spacing w:before="4"/>
      </w:pPr>
      <w:r>
        <w:t>päättää</w:t>
      </w:r>
      <w:r w:rsidR="00D11775" w:rsidRPr="00E50C31">
        <w:t xml:space="preserve"> </w:t>
      </w:r>
      <w:r w:rsidRPr="00E50C31">
        <w:t>nii</w:t>
      </w:r>
      <w:r w:rsidR="00965C5B">
        <w:t>s</w:t>
      </w:r>
      <w:r w:rsidRPr="00E50C31">
        <w:t>tä yhteisi</w:t>
      </w:r>
      <w:r>
        <w:t>st</w:t>
      </w:r>
      <w:r w:rsidRPr="00E50C31">
        <w:t>ä</w:t>
      </w:r>
      <w:r>
        <w:t xml:space="preserve"> asioista</w:t>
      </w:r>
      <w:r w:rsidRPr="00E50C31">
        <w:t>, jotka johtoryhmä on delegoinut työv</w:t>
      </w:r>
      <w:r w:rsidRPr="00E50C31">
        <w:t>a</w:t>
      </w:r>
      <w:r w:rsidRPr="00E50C31">
        <w:t>liokunnan ratkaistaviksi</w:t>
      </w:r>
      <w:r w:rsidR="0038521C">
        <w:t>.</w:t>
      </w:r>
    </w:p>
    <w:p w:rsidR="009A7273" w:rsidRPr="00E50C31" w:rsidRDefault="009A7273" w:rsidP="009A7273">
      <w:pPr>
        <w:spacing w:before="4"/>
        <w:ind w:left="2608"/>
      </w:pPr>
    </w:p>
    <w:p w:rsidR="009A7273" w:rsidRDefault="009A7273" w:rsidP="009A7273">
      <w:pPr>
        <w:spacing w:before="4"/>
        <w:ind w:left="2608"/>
      </w:pPr>
      <w:r w:rsidRPr="00E50C31">
        <w:t xml:space="preserve">Työvaliokuntaan kuuluu kolme pysyvää ja </w:t>
      </w:r>
      <w:r w:rsidR="003C7B30">
        <w:t>neljä</w:t>
      </w:r>
      <w:r w:rsidRPr="00E50C31">
        <w:t xml:space="preserve"> vaihtuvaa jäsentä. Pysyvät j</w:t>
      </w:r>
      <w:r w:rsidRPr="00E50C31">
        <w:t>ä</w:t>
      </w:r>
      <w:r w:rsidRPr="00E50C31">
        <w:t>senet ovat Turun kirjastotoimenjohtaja, palvelujohtaja ja johtoryhmän sihteeri. Vaihtuvat jäsenet valitaan kaksivuotiskaudeksi</w:t>
      </w:r>
      <w:r>
        <w:t xml:space="preserve"> niin, että </w:t>
      </w:r>
      <w:r w:rsidR="00D11775">
        <w:t>joka toinen vuosi er</w:t>
      </w:r>
      <w:r w:rsidR="00D11775">
        <w:t>o</w:t>
      </w:r>
      <w:r w:rsidR="00D11775">
        <w:t xml:space="preserve">vuorossa on </w:t>
      </w:r>
      <w:r w:rsidR="0038521C">
        <w:t>kaksi jäsentä.</w:t>
      </w:r>
      <w:r w:rsidR="00557419">
        <w:t xml:space="preserve"> Sama jäsen voi kuulua työvaliokuntaan enintään kaksi kaksivuotiskautta kerrallaan.</w:t>
      </w:r>
      <w:r w:rsidR="0038521C">
        <w:t xml:space="preserve"> Lisäksi työvaliokuntaan kuuluu kahdeksi vuodeksi kerrallaan valittava varapuheenjohtaja.</w:t>
      </w:r>
    </w:p>
    <w:p w:rsidR="009A7273" w:rsidRDefault="009A7273" w:rsidP="009A7273">
      <w:pPr>
        <w:spacing w:before="4"/>
        <w:ind w:left="2608"/>
      </w:pPr>
    </w:p>
    <w:p w:rsidR="00E50C31" w:rsidRDefault="00E50C31" w:rsidP="00E50C31">
      <w:pPr>
        <w:spacing w:before="4"/>
        <w:ind w:left="1304"/>
      </w:pPr>
      <w:r>
        <w:t>Vaski-työryhmät ja projektit</w:t>
      </w:r>
    </w:p>
    <w:p w:rsidR="00E50C31" w:rsidRDefault="00E50C31" w:rsidP="00E50C31">
      <w:pPr>
        <w:spacing w:before="4"/>
        <w:ind w:left="1304"/>
      </w:pPr>
    </w:p>
    <w:p w:rsidR="00E50C31" w:rsidRDefault="00E50C31" w:rsidP="00E50C31">
      <w:pPr>
        <w:spacing w:before="4"/>
        <w:ind w:left="2608"/>
      </w:pPr>
      <w:r>
        <w:t>Vaskissa toimii pysyviä ja määräaikaisia työryhmiä ja projekteja. Johtoryhmä tekee niistä erikseen päätökset.</w:t>
      </w:r>
    </w:p>
    <w:p w:rsidR="00E50C31" w:rsidRDefault="00E50C31" w:rsidP="00E50C31">
      <w:pPr>
        <w:spacing w:before="4"/>
        <w:ind w:left="2608"/>
      </w:pPr>
    </w:p>
    <w:p w:rsidR="0038521C" w:rsidRDefault="0038521C" w:rsidP="00E50C31">
      <w:pPr>
        <w:spacing w:before="4"/>
        <w:ind w:left="2608"/>
      </w:pPr>
      <w:r>
        <w:t>Työryhmiin ja projekteihin nimitetään vastuulliset vetäjät, jotka huolehtivat työn etenemisestä ja raportoinnista.</w:t>
      </w:r>
      <w:r w:rsidR="004B625A">
        <w:t xml:space="preserve"> He huolehtivat myös työryhmän työtä koskevien asioiden tuomisesta työvaliokunnan ja johtoryhmän päätettäväksi.</w:t>
      </w:r>
      <w:r>
        <w:t xml:space="preserve"> Tavoitteena on, että jokainen Vaski-kirjasto on mukana </w:t>
      </w:r>
      <w:r w:rsidR="001022CC">
        <w:t>Vaski-kirjastojen ty</w:t>
      </w:r>
      <w:r w:rsidR="001022CC">
        <w:t>ö</w:t>
      </w:r>
      <w:r w:rsidR="001022CC">
        <w:t>ryhmi</w:t>
      </w:r>
      <w:r>
        <w:t>ssä tai projekt</w:t>
      </w:r>
      <w:r w:rsidR="001022CC">
        <w:t>e</w:t>
      </w:r>
      <w:r>
        <w:t>issa.</w:t>
      </w:r>
    </w:p>
    <w:p w:rsidR="0038521C" w:rsidRDefault="0038521C" w:rsidP="00E50C31">
      <w:pPr>
        <w:spacing w:before="4"/>
        <w:ind w:left="2608"/>
      </w:pPr>
    </w:p>
    <w:p w:rsidR="002F6053" w:rsidRDefault="002F6053" w:rsidP="0038480F"/>
    <w:p w:rsidR="00085550" w:rsidRDefault="00085550" w:rsidP="002A7998">
      <w:pPr>
        <w:ind w:left="1304"/>
      </w:pPr>
      <w:r>
        <w:t>Työskentely</w:t>
      </w:r>
      <w:r w:rsidR="00E01A9C">
        <w:t xml:space="preserve"> ja tiedotus</w:t>
      </w:r>
    </w:p>
    <w:p w:rsidR="00085550" w:rsidRDefault="00085550" w:rsidP="002A7998">
      <w:pPr>
        <w:ind w:left="1304"/>
      </w:pPr>
    </w:p>
    <w:p w:rsidR="00085550" w:rsidRPr="00452710" w:rsidRDefault="005E4123" w:rsidP="00085550">
      <w:pPr>
        <w:ind w:left="2608"/>
      </w:pPr>
      <w:r w:rsidRPr="00452710">
        <w:t xml:space="preserve">Johtoryhmä kokoontuu noin joka toinen kuukausi ja työvaliokunta noin kerran kuukaudessa. </w:t>
      </w:r>
      <w:r w:rsidR="00452710" w:rsidRPr="00452710">
        <w:t xml:space="preserve">Perinteisten kokousten lisäksi ryhmät hyödyntävät yhteisiä verkkotyövälineitä. </w:t>
      </w:r>
      <w:r w:rsidRPr="00452710">
        <w:t xml:space="preserve">Työryhmien ja projektien </w:t>
      </w:r>
      <w:r w:rsidR="00452710" w:rsidRPr="00452710">
        <w:t>työmenetelmistä</w:t>
      </w:r>
      <w:r w:rsidRPr="00452710">
        <w:t xml:space="preserve"> </w:t>
      </w:r>
      <w:r w:rsidR="00452710" w:rsidRPr="00452710">
        <w:t>sovitaan</w:t>
      </w:r>
      <w:r w:rsidRPr="00452710">
        <w:t xml:space="preserve"> ty</w:t>
      </w:r>
      <w:r w:rsidRPr="00452710">
        <w:t>ö</w:t>
      </w:r>
      <w:r w:rsidRPr="00452710">
        <w:t>suunnitelmi</w:t>
      </w:r>
      <w:r w:rsidR="00452710" w:rsidRPr="00452710">
        <w:t xml:space="preserve">en laatimisen ja </w:t>
      </w:r>
      <w:r w:rsidR="008F7D02">
        <w:t>päättä</w:t>
      </w:r>
      <w:r w:rsidR="00452710" w:rsidRPr="00452710">
        <w:t>misen yhteydessä</w:t>
      </w:r>
      <w:r w:rsidRPr="00452710">
        <w:t xml:space="preserve">. </w:t>
      </w:r>
    </w:p>
    <w:p w:rsidR="00085550" w:rsidRPr="00452710" w:rsidRDefault="00085550" w:rsidP="002A7998">
      <w:pPr>
        <w:ind w:left="1304"/>
      </w:pPr>
    </w:p>
    <w:p w:rsidR="002A7998" w:rsidRPr="00452710" w:rsidRDefault="002A7998" w:rsidP="002A7998">
      <w:pPr>
        <w:ind w:left="2608"/>
      </w:pPr>
      <w:r w:rsidRPr="00452710">
        <w:t>Johto</w:t>
      </w:r>
      <w:r w:rsidR="00391155" w:rsidRPr="00452710">
        <w:t>ryhmän, työvaliokunna</w:t>
      </w:r>
      <w:r w:rsidRPr="00452710">
        <w:t xml:space="preserve">n, työryhmien ja projektien työstä tiedotetaan </w:t>
      </w:r>
      <w:proofErr w:type="spellStart"/>
      <w:r w:rsidRPr="00452710">
        <w:t>ex</w:t>
      </w:r>
      <w:r w:rsidRPr="00452710">
        <w:t>t</w:t>
      </w:r>
      <w:r w:rsidRPr="00452710">
        <w:t>ranet-</w:t>
      </w:r>
      <w:proofErr w:type="spellEnd"/>
      <w:r w:rsidR="0082586A">
        <w:t xml:space="preserve">, </w:t>
      </w:r>
      <w:proofErr w:type="spellStart"/>
      <w:r w:rsidR="0082586A">
        <w:t>wiki-</w:t>
      </w:r>
      <w:proofErr w:type="spellEnd"/>
      <w:r w:rsidR="0082586A">
        <w:t xml:space="preserve"> tai muilla vastaavilla internet</w:t>
      </w:r>
      <w:r w:rsidR="00D115EA">
        <w:t>sivuilla ja henkilökunnalle järjest</w:t>
      </w:r>
      <w:r w:rsidR="00D115EA">
        <w:t>e</w:t>
      </w:r>
      <w:r w:rsidR="00D115EA">
        <w:t>tyissä Vaski-tapaamisissa.</w:t>
      </w:r>
    </w:p>
    <w:p w:rsidR="002A7998" w:rsidRPr="00452710" w:rsidRDefault="002A7998" w:rsidP="002A7998">
      <w:pPr>
        <w:ind w:left="2608"/>
      </w:pPr>
    </w:p>
    <w:p w:rsidR="002A7998" w:rsidRPr="00452710" w:rsidRDefault="002A7998" w:rsidP="002A7998">
      <w:pPr>
        <w:ind w:left="2608"/>
      </w:pPr>
    </w:p>
    <w:sectPr w:rsidR="002A7998" w:rsidRPr="00452710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1C" w:rsidRDefault="0038521C" w:rsidP="00D45142">
      <w:r>
        <w:separator/>
      </w:r>
    </w:p>
  </w:endnote>
  <w:endnote w:type="continuationSeparator" w:id="0">
    <w:p w:rsidR="0038521C" w:rsidRDefault="0038521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1C" w:rsidRDefault="0038521C" w:rsidP="00D45142">
      <w:r>
        <w:separator/>
      </w:r>
    </w:p>
  </w:footnote>
  <w:footnote w:type="continuationSeparator" w:id="0">
    <w:p w:rsidR="0038521C" w:rsidRDefault="0038521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1C" w:rsidRDefault="0038521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38521C" w:rsidRDefault="0038521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3" w:rsidRDefault="006F7B73">
    <w:pPr>
      <w:pStyle w:val="Yltunniste"/>
    </w:pPr>
    <w:r w:rsidRPr="00801C07">
      <w:rPr>
        <w:noProof/>
      </w:rPr>
      <w:drawing>
        <wp:inline distT="0" distB="0" distL="0" distR="0" wp14:anchorId="733ED577" wp14:editId="4C902533">
          <wp:extent cx="2143125" cy="377040"/>
          <wp:effectExtent l="0" t="0" r="0" b="4445"/>
          <wp:docPr id="655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4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41" cy="376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672B61">
      <w:tab/>
    </w:r>
    <w:r w:rsidR="00672B61">
      <w:tab/>
    </w:r>
    <w:r w:rsidR="006B3978">
      <w:t>Vaski-johtoryhmä 1.11</w:t>
    </w:r>
    <w:r w:rsidR="00672B61">
      <w:t>.2011</w:t>
    </w:r>
    <w:r w:rsidR="00CC28F9">
      <w:t xml:space="preserve"> asia 8</w:t>
    </w:r>
  </w:p>
  <w:p w:rsidR="0038521C" w:rsidRDefault="0038521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430E6"/>
    <w:multiLevelType w:val="hybridMultilevel"/>
    <w:tmpl w:val="64826E92"/>
    <w:lvl w:ilvl="0" w:tplc="4828BE9E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Times New Roman" w:hAnsi="Times New Roman" w:hint="default"/>
      </w:rPr>
    </w:lvl>
    <w:lvl w:ilvl="1" w:tplc="48A08B36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Times New Roman" w:hAnsi="Times New Roman" w:hint="default"/>
      </w:rPr>
    </w:lvl>
    <w:lvl w:ilvl="2" w:tplc="3F8E8B94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Times New Roman" w:hAnsi="Times New Roman" w:hint="default"/>
      </w:rPr>
    </w:lvl>
    <w:lvl w:ilvl="3" w:tplc="1BDAE930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Times New Roman" w:hAnsi="Times New Roman" w:hint="default"/>
      </w:rPr>
    </w:lvl>
    <w:lvl w:ilvl="4" w:tplc="668A2CF2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Times New Roman" w:hAnsi="Times New Roman" w:hint="default"/>
      </w:rPr>
    </w:lvl>
    <w:lvl w:ilvl="5" w:tplc="B568CCB4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Times New Roman" w:hAnsi="Times New Roman" w:hint="default"/>
      </w:rPr>
    </w:lvl>
    <w:lvl w:ilvl="6" w:tplc="C4662540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Times New Roman" w:hAnsi="Times New Roman" w:hint="default"/>
      </w:rPr>
    </w:lvl>
    <w:lvl w:ilvl="7" w:tplc="5E66C828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Times New Roman" w:hAnsi="Times New Roman" w:hint="default"/>
      </w:rPr>
    </w:lvl>
    <w:lvl w:ilvl="8" w:tplc="4964DA80" w:tentative="1">
      <w:start w:val="1"/>
      <w:numFmt w:val="bullet"/>
      <w:lvlText w:val="•"/>
      <w:lvlJc w:val="left"/>
      <w:pPr>
        <w:tabs>
          <w:tab w:val="num" w:pos="8504"/>
        </w:tabs>
        <w:ind w:left="8504" w:hanging="360"/>
      </w:pPr>
      <w:rPr>
        <w:rFonts w:ascii="Times New Roman" w:hAnsi="Times New Roman" w:hint="default"/>
      </w:rPr>
    </w:lvl>
  </w:abstractNum>
  <w:abstractNum w:abstractNumId="11">
    <w:nsid w:val="0F001AE0"/>
    <w:multiLevelType w:val="hybridMultilevel"/>
    <w:tmpl w:val="97CA99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CE269A1"/>
    <w:multiLevelType w:val="hybridMultilevel"/>
    <w:tmpl w:val="42DE991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4362590E"/>
    <w:multiLevelType w:val="hybridMultilevel"/>
    <w:tmpl w:val="8E0CE80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E42E6E96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F"/>
    <w:rsid w:val="00010C1D"/>
    <w:rsid w:val="00024DD7"/>
    <w:rsid w:val="000634FB"/>
    <w:rsid w:val="00085550"/>
    <w:rsid w:val="000A01C5"/>
    <w:rsid w:val="000A0D8E"/>
    <w:rsid w:val="000F617E"/>
    <w:rsid w:val="001022CC"/>
    <w:rsid w:val="001E4029"/>
    <w:rsid w:val="001F2B8E"/>
    <w:rsid w:val="00221647"/>
    <w:rsid w:val="002A7998"/>
    <w:rsid w:val="002C1CFF"/>
    <w:rsid w:val="002F6053"/>
    <w:rsid w:val="00334E05"/>
    <w:rsid w:val="00377D27"/>
    <w:rsid w:val="0038480F"/>
    <w:rsid w:val="0038521C"/>
    <w:rsid w:val="00391155"/>
    <w:rsid w:val="003B1AEE"/>
    <w:rsid w:val="003C7B30"/>
    <w:rsid w:val="00402038"/>
    <w:rsid w:val="00452710"/>
    <w:rsid w:val="0045789B"/>
    <w:rsid w:val="004B625A"/>
    <w:rsid w:val="004E3C33"/>
    <w:rsid w:val="00557419"/>
    <w:rsid w:val="005623CE"/>
    <w:rsid w:val="005A1AB9"/>
    <w:rsid w:val="005E0D42"/>
    <w:rsid w:val="005E4123"/>
    <w:rsid w:val="00606488"/>
    <w:rsid w:val="00637A05"/>
    <w:rsid w:val="00654E35"/>
    <w:rsid w:val="00672B61"/>
    <w:rsid w:val="006B3978"/>
    <w:rsid w:val="006B3A36"/>
    <w:rsid w:val="006E38D5"/>
    <w:rsid w:val="006F7B73"/>
    <w:rsid w:val="00751238"/>
    <w:rsid w:val="00760019"/>
    <w:rsid w:val="00801C07"/>
    <w:rsid w:val="00820F7B"/>
    <w:rsid w:val="0082586A"/>
    <w:rsid w:val="00893CEB"/>
    <w:rsid w:val="008F7D02"/>
    <w:rsid w:val="00936891"/>
    <w:rsid w:val="00965C5B"/>
    <w:rsid w:val="00975673"/>
    <w:rsid w:val="009A7273"/>
    <w:rsid w:val="009B0E7A"/>
    <w:rsid w:val="00A230CB"/>
    <w:rsid w:val="00A31BEF"/>
    <w:rsid w:val="00A34000"/>
    <w:rsid w:val="00A406CC"/>
    <w:rsid w:val="00AB6063"/>
    <w:rsid w:val="00AC667E"/>
    <w:rsid w:val="00B1319E"/>
    <w:rsid w:val="00B6437B"/>
    <w:rsid w:val="00B84AC0"/>
    <w:rsid w:val="00B91E39"/>
    <w:rsid w:val="00BB2DD8"/>
    <w:rsid w:val="00BF602F"/>
    <w:rsid w:val="00C36AED"/>
    <w:rsid w:val="00C46D94"/>
    <w:rsid w:val="00CC28F9"/>
    <w:rsid w:val="00CE3DE4"/>
    <w:rsid w:val="00D10C57"/>
    <w:rsid w:val="00D115EA"/>
    <w:rsid w:val="00D11775"/>
    <w:rsid w:val="00D146BD"/>
    <w:rsid w:val="00D42981"/>
    <w:rsid w:val="00D45142"/>
    <w:rsid w:val="00D47A9B"/>
    <w:rsid w:val="00D64434"/>
    <w:rsid w:val="00DE0CFF"/>
    <w:rsid w:val="00E01A9C"/>
    <w:rsid w:val="00E100B8"/>
    <w:rsid w:val="00E50C31"/>
    <w:rsid w:val="00E73F6A"/>
    <w:rsid w:val="00EB60ED"/>
    <w:rsid w:val="00EB6C3D"/>
    <w:rsid w:val="00ED11CA"/>
    <w:rsid w:val="00F04A0E"/>
    <w:rsid w:val="00F771F8"/>
    <w:rsid w:val="00F860AF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60AF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A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60AF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A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6B30-FF1F-41A2-A031-E7F7710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Näätsaari Inkeri</dc:creator>
  <cp:keywords/>
  <dc:description/>
  <cp:lastModifiedBy>Koskinen Kaarina</cp:lastModifiedBy>
  <cp:revision>4</cp:revision>
  <cp:lastPrinted>2011-10-13T07:48:00Z</cp:lastPrinted>
  <dcterms:created xsi:type="dcterms:W3CDTF">2011-11-10T15:37:00Z</dcterms:created>
  <dcterms:modified xsi:type="dcterms:W3CDTF">2011-11-29T14:40:00Z</dcterms:modified>
</cp:coreProperties>
</file>