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BC" w:rsidRDefault="00DE0506" w:rsidP="00625BBC">
      <w:pPr>
        <w:ind w:left="142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 xml:space="preserve">Turun kaupunginkirjasto </w:t>
      </w:r>
    </w:p>
    <w:p w:rsidR="00DE0506" w:rsidRDefault="00DE0506" w:rsidP="00625BBC">
      <w:pPr>
        <w:ind w:left="142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>Kokoelmapalvelut / KH</w:t>
      </w:r>
    </w:p>
    <w:p w:rsidR="00DE0506" w:rsidRDefault="00DE0506" w:rsidP="00625BBC">
      <w:pPr>
        <w:ind w:left="142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</w:p>
    <w:p w:rsidR="00DE0506" w:rsidRDefault="00DE0506" w:rsidP="00625BBC">
      <w:pPr>
        <w:ind w:left="142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>
        <w:tab/>
      </w:r>
      <w:r>
        <w:tab/>
      </w:r>
      <w:r>
        <w:tab/>
      </w:r>
      <w:r>
        <w:tab/>
        <w:t>13.9.12</w:t>
      </w:r>
    </w:p>
    <w:p w:rsidR="00625BBC" w:rsidRDefault="00625BBC" w:rsidP="00625BBC">
      <w:pPr>
        <w:spacing w:before="4"/>
        <w:ind w:left="1304" w:hanging="1304"/>
      </w:pPr>
    </w:p>
    <w:p w:rsidR="00DE0506" w:rsidRDefault="00DE0506" w:rsidP="00625BBC">
      <w:pPr>
        <w:spacing w:before="4"/>
        <w:ind w:left="1304" w:hanging="1304"/>
      </w:pPr>
    </w:p>
    <w:p w:rsidR="00DE0506" w:rsidRDefault="00DE0506" w:rsidP="00625BBC">
      <w:pPr>
        <w:spacing w:before="4"/>
        <w:ind w:left="1304" w:hanging="1304"/>
        <w:rPr>
          <w:u w:val="single"/>
        </w:rPr>
      </w:pPr>
    </w:p>
    <w:p w:rsidR="00DE0506" w:rsidRDefault="00DE0506" w:rsidP="00625BBC">
      <w:pPr>
        <w:spacing w:before="4"/>
        <w:ind w:left="1304" w:hanging="1304"/>
        <w:rPr>
          <w:u w:val="single"/>
        </w:rPr>
      </w:pPr>
    </w:p>
    <w:p w:rsidR="00DE0506" w:rsidRPr="00DE0506" w:rsidRDefault="00DE0506" w:rsidP="00625BBC">
      <w:pPr>
        <w:spacing w:before="4"/>
        <w:ind w:left="1304" w:hanging="1304"/>
        <w:rPr>
          <w:sz w:val="28"/>
          <w:szCs w:val="28"/>
        </w:rPr>
      </w:pPr>
      <w:r>
        <w:rPr>
          <w:sz w:val="28"/>
          <w:szCs w:val="28"/>
        </w:rPr>
        <w:t>OVERDRIVE</w:t>
      </w:r>
    </w:p>
    <w:p w:rsidR="00DE0506" w:rsidRDefault="00DE0506" w:rsidP="00625BBC">
      <w:pPr>
        <w:spacing w:before="4"/>
        <w:ind w:left="1304" w:hanging="1304"/>
        <w:rPr>
          <w:u w:val="single"/>
        </w:rPr>
      </w:pPr>
    </w:p>
    <w:p w:rsidR="00DE0506" w:rsidRDefault="00DE0506" w:rsidP="00625BBC">
      <w:pPr>
        <w:spacing w:before="4"/>
        <w:ind w:left="1304" w:hanging="1304"/>
        <w:rPr>
          <w:u w:val="single"/>
        </w:rPr>
      </w:pPr>
    </w:p>
    <w:p w:rsidR="00DE0506" w:rsidRDefault="00DE0506" w:rsidP="00DE0506">
      <w:pPr>
        <w:spacing w:before="4"/>
        <w:ind w:left="2608" w:hanging="1304"/>
        <w:rPr>
          <w:u w:val="single"/>
        </w:rPr>
      </w:pPr>
    </w:p>
    <w:p w:rsidR="00625BBC" w:rsidRDefault="00F35B71" w:rsidP="00DE0506">
      <w:pPr>
        <w:spacing w:before="4"/>
        <w:ind w:left="2608" w:hanging="1304"/>
        <w:rPr>
          <w:u w:val="single"/>
        </w:rPr>
      </w:pPr>
      <w:proofErr w:type="spellStart"/>
      <w:r w:rsidRPr="00F35B71">
        <w:rPr>
          <w:u w:val="single"/>
        </w:rPr>
        <w:t>Helmetin</w:t>
      </w:r>
      <w:proofErr w:type="spellEnd"/>
      <w:r w:rsidRPr="00F35B71">
        <w:rPr>
          <w:u w:val="single"/>
        </w:rPr>
        <w:t xml:space="preserve"> kokoelma</w:t>
      </w:r>
    </w:p>
    <w:p w:rsidR="001856C4" w:rsidRPr="001856C4" w:rsidRDefault="001856C4" w:rsidP="00DE0506">
      <w:pPr>
        <w:spacing w:before="4"/>
        <w:ind w:left="2608" w:hanging="1304"/>
        <w:rPr>
          <w:sz w:val="20"/>
          <w:szCs w:val="20"/>
          <w:u w:val="single"/>
        </w:rPr>
      </w:pPr>
      <w:hyperlink r:id="rId9" w:history="1">
        <w:r w:rsidRPr="00D13994">
          <w:rPr>
            <w:rStyle w:val="Hyperlinkki"/>
            <w:sz w:val="20"/>
            <w:szCs w:val="20"/>
          </w:rPr>
          <w:t>http://www.helmet.fi/fi-FI/Vinkit_ja_helmet/Digihelmet/HelMetkirjaston_sahkokirjapalvelut(2689)</w:t>
        </w:r>
      </w:hyperlink>
      <w:r>
        <w:rPr>
          <w:sz w:val="20"/>
          <w:szCs w:val="20"/>
          <w:u w:val="single"/>
        </w:rPr>
        <w:t xml:space="preserve"> 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proofErr w:type="spellStart"/>
      <w:r>
        <w:t>Helmet-kokoelma</w:t>
      </w:r>
      <w:proofErr w:type="spellEnd"/>
      <w:r>
        <w:t>: 486 nimekettä, joista 382 e-kirjaa, 104 äänikirjaa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 xml:space="preserve">kokoelmaa tulee kartuttaa vähintään 15 000 $/vuosi, </w:t>
      </w:r>
      <w:proofErr w:type="spellStart"/>
      <w:r>
        <w:t>Helmetin</w:t>
      </w:r>
      <w:proofErr w:type="spellEnd"/>
      <w:r>
        <w:t xml:space="preserve"> tavoitteena on kartu</w:t>
      </w:r>
      <w:r>
        <w:t>t</w:t>
      </w:r>
      <w:r>
        <w:t>taa 20 000 $, n. 800 nim./vuosi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 xml:space="preserve">tällä hetkellä valinnat </w:t>
      </w:r>
      <w:proofErr w:type="spellStart"/>
      <w:r>
        <w:t>Helmetille</w:t>
      </w:r>
      <w:proofErr w:type="spellEnd"/>
      <w:r>
        <w:t xml:space="preserve"> tekee yksi henkilö kirjastoista tulleiden ehdotusten ja tarjonnan pohjalta</w:t>
      </w:r>
    </w:p>
    <w:p w:rsidR="00DE0506" w:rsidRDefault="00DE0506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>lainaaja voi ladata lainaamansa aineiston kolmelle eri laitteelle samanaikaisesti</w:t>
      </w:r>
    </w:p>
    <w:p w:rsidR="006C5D55" w:rsidRDefault="006C5D55" w:rsidP="006C5D55">
      <w:pPr>
        <w:pStyle w:val="Luettelokappale"/>
        <w:spacing w:before="4"/>
        <w:ind w:left="2024"/>
      </w:pPr>
    </w:p>
    <w:p w:rsidR="00625BBC" w:rsidRDefault="00625BBC" w:rsidP="00DE0506">
      <w:pPr>
        <w:spacing w:before="4"/>
        <w:ind w:left="1664"/>
      </w:pPr>
    </w:p>
    <w:p w:rsidR="00F35B71" w:rsidRPr="00F35B71" w:rsidRDefault="00F35B71" w:rsidP="00DE0506">
      <w:pPr>
        <w:spacing w:before="4"/>
        <w:ind w:left="1304"/>
        <w:rPr>
          <w:u w:val="single"/>
        </w:rPr>
      </w:pPr>
      <w:r w:rsidRPr="00F35B71">
        <w:rPr>
          <w:u w:val="single"/>
        </w:rPr>
        <w:t>Sopimusta koskevaa</w:t>
      </w:r>
    </w:p>
    <w:p w:rsidR="00DE0506" w:rsidRDefault="00DE0506" w:rsidP="00DE0506">
      <w:pPr>
        <w:pStyle w:val="Luettelokappale"/>
        <w:numPr>
          <w:ilvl w:val="0"/>
          <w:numId w:val="15"/>
        </w:numPr>
        <w:spacing w:before="4"/>
        <w:ind w:left="2024"/>
      </w:pPr>
      <w:proofErr w:type="spellStart"/>
      <w:r>
        <w:t>Helmetin</w:t>
      </w:r>
      <w:proofErr w:type="spellEnd"/>
      <w:r>
        <w:t xml:space="preserve"> sopimus perustaltaan konsortiopohjainen </w:t>
      </w:r>
      <w:r>
        <w:rPr>
          <w:rFonts w:ascii="Calibri" w:hAnsi="Calibri" w:cs="Calibri"/>
        </w:rPr>
        <w:t xml:space="preserve">→ </w:t>
      </w:r>
      <w:r>
        <w:t>muut kirjastot voivat liittyä si</w:t>
      </w:r>
      <w:r>
        <w:t>i</w:t>
      </w:r>
      <w:r>
        <w:t>hen halute</w:t>
      </w:r>
      <w:r>
        <w:t>s</w:t>
      </w:r>
      <w:r>
        <w:t>saan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>kuinka pitkä sopimus</w:t>
      </w:r>
      <w:r w:rsidR="00C116B1">
        <w:t xml:space="preserve"> </w:t>
      </w:r>
      <w:proofErr w:type="spellStart"/>
      <w:r w:rsidR="00C116B1">
        <w:t>Vaskeille</w:t>
      </w:r>
      <w:proofErr w:type="spellEnd"/>
      <w:r>
        <w:t>? (Helmet: 4 v.)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 xml:space="preserve">kun sopimus </w:t>
      </w:r>
      <w:proofErr w:type="spellStart"/>
      <w:r>
        <w:t>Overdriven</w:t>
      </w:r>
      <w:proofErr w:type="spellEnd"/>
      <w:r>
        <w:t xml:space="preserve"> kanssa päättyy, kaikki hankittu aineisto menetetään</w:t>
      </w:r>
    </w:p>
    <w:p w:rsidR="00625BBC" w:rsidRDefault="00625BBC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>miten vaikuttaa muiden e-kirjojen hankintaan jatkossa? Monta erillistä palvelua, jo</w:t>
      </w:r>
      <w:r>
        <w:t>i</w:t>
      </w:r>
      <w:r>
        <w:t>den kautta on tarjolla erilaisia aineistoja?</w:t>
      </w:r>
    </w:p>
    <w:p w:rsidR="00DE0506" w:rsidRDefault="00DE0506" w:rsidP="00DE0506">
      <w:pPr>
        <w:pStyle w:val="Luettelokappale"/>
        <w:numPr>
          <w:ilvl w:val="0"/>
          <w:numId w:val="15"/>
        </w:numPr>
        <w:spacing w:before="4"/>
        <w:ind w:left="2024"/>
      </w:pPr>
      <w:r>
        <w:t xml:space="preserve">miten mahdollinen </w:t>
      </w:r>
      <w:proofErr w:type="spellStart"/>
      <w:r>
        <w:t>Overdrive-sopimus</w:t>
      </w:r>
      <w:proofErr w:type="spellEnd"/>
      <w:r>
        <w:t xml:space="preserve"> vaikuttaa Vaskien muuhun e-aineistotarjontaan? Esim. ti</w:t>
      </w:r>
      <w:r w:rsidR="006C5D55">
        <w:t>etokantojen sopimuksia ei uudisteta</w:t>
      </w:r>
    </w:p>
    <w:p w:rsidR="006C5D55" w:rsidRDefault="006C5D55" w:rsidP="006C5D55">
      <w:pPr>
        <w:pStyle w:val="Luettelokappale"/>
        <w:spacing w:before="4"/>
        <w:ind w:left="2024"/>
      </w:pPr>
    </w:p>
    <w:p w:rsidR="002F6053" w:rsidRDefault="002F6053" w:rsidP="00DE0506">
      <w:pPr>
        <w:ind w:left="1304"/>
      </w:pPr>
    </w:p>
    <w:p w:rsidR="00F35B71" w:rsidRDefault="00F35B71" w:rsidP="00DE0506">
      <w:pPr>
        <w:ind w:left="1304"/>
        <w:rPr>
          <w:u w:val="single"/>
        </w:rPr>
      </w:pPr>
      <w:r w:rsidRPr="00F35B71">
        <w:rPr>
          <w:u w:val="single"/>
        </w:rPr>
        <w:t>Aineistojen kuvailu</w:t>
      </w:r>
    </w:p>
    <w:p w:rsidR="00F35B71" w:rsidRDefault="00F35B71" w:rsidP="00DE0506">
      <w:pPr>
        <w:pStyle w:val="Luettelokappale"/>
        <w:numPr>
          <w:ilvl w:val="0"/>
          <w:numId w:val="16"/>
        </w:numPr>
        <w:ind w:left="2024"/>
      </w:pPr>
      <w:r>
        <w:t xml:space="preserve">saadaanko kuvailutiedot siirrettyä ohjelmallisesti </w:t>
      </w:r>
      <w:proofErr w:type="spellStart"/>
      <w:r>
        <w:t>Overdrivesta</w:t>
      </w:r>
      <w:proofErr w:type="spellEnd"/>
      <w:r>
        <w:t>?</w:t>
      </w:r>
    </w:p>
    <w:p w:rsidR="00F35B71" w:rsidRDefault="00F35B71" w:rsidP="00DE0506">
      <w:pPr>
        <w:pStyle w:val="Luettelokappale"/>
        <w:numPr>
          <w:ilvl w:val="0"/>
          <w:numId w:val="16"/>
        </w:numPr>
        <w:ind w:left="2024"/>
      </w:pPr>
      <w:r>
        <w:t xml:space="preserve">jos ei, miten kuvailutyö hoidetaan? </w:t>
      </w:r>
      <w:proofErr w:type="gramStart"/>
      <w:r>
        <w:t xml:space="preserve">Nyt </w:t>
      </w:r>
      <w:proofErr w:type="spellStart"/>
      <w:r>
        <w:t>Ellibs-aineistojen</w:t>
      </w:r>
      <w:proofErr w:type="spellEnd"/>
      <w:r>
        <w:t xml:space="preserve"> kuvailutyö keskitetty yhde</w:t>
      </w:r>
      <w:r>
        <w:t>l</w:t>
      </w:r>
      <w:r>
        <w:t>le työntekijälle Turun hankintaosastolla</w:t>
      </w:r>
      <w:proofErr w:type="gramEnd"/>
    </w:p>
    <w:p w:rsidR="00F35B71" w:rsidRDefault="00F35B71" w:rsidP="00DE0506">
      <w:pPr>
        <w:ind w:left="1304"/>
      </w:pPr>
    </w:p>
    <w:p w:rsidR="006C5D55" w:rsidRDefault="006C5D55" w:rsidP="00DE0506">
      <w:pPr>
        <w:ind w:left="1304"/>
      </w:pPr>
    </w:p>
    <w:p w:rsidR="00F35B71" w:rsidRDefault="00F35B71" w:rsidP="00DE0506">
      <w:pPr>
        <w:ind w:left="1304"/>
        <w:rPr>
          <w:u w:val="single"/>
        </w:rPr>
      </w:pPr>
      <w:r>
        <w:rPr>
          <w:u w:val="single"/>
        </w:rPr>
        <w:t>Yhteys Auroraan</w:t>
      </w:r>
    </w:p>
    <w:p w:rsidR="00F35B71" w:rsidRDefault="00F35B71" w:rsidP="00DE0506">
      <w:pPr>
        <w:pStyle w:val="Luettelokappale"/>
        <w:numPr>
          <w:ilvl w:val="0"/>
          <w:numId w:val="17"/>
        </w:numPr>
        <w:ind w:left="2024"/>
      </w:pPr>
      <w:r>
        <w:t>tarvitaan rajapinta asiakasrekisteriin (</w:t>
      </w:r>
      <w:proofErr w:type="spellStart"/>
      <w:r>
        <w:t>tunnistautuminen</w:t>
      </w:r>
      <w:proofErr w:type="spellEnd"/>
      <w:r>
        <w:t xml:space="preserve"> </w:t>
      </w:r>
      <w:proofErr w:type="spellStart"/>
      <w:r>
        <w:t>Overdrive-palveluun</w:t>
      </w:r>
      <w:proofErr w:type="spellEnd"/>
      <w:r>
        <w:t>)</w:t>
      </w:r>
    </w:p>
    <w:p w:rsidR="00F35B71" w:rsidRDefault="00DE0506" w:rsidP="00DE0506">
      <w:pPr>
        <w:pStyle w:val="Luettelokappale"/>
        <w:numPr>
          <w:ilvl w:val="0"/>
          <w:numId w:val="17"/>
        </w:numPr>
        <w:ind w:left="2024"/>
      </w:pPr>
      <w:r>
        <w:t xml:space="preserve">mahdolliseen </w:t>
      </w:r>
      <w:r w:rsidR="00F35B71">
        <w:t>kuvailutietojen siirtoon tarvittava rajapinta?</w:t>
      </w:r>
    </w:p>
    <w:p w:rsidR="004B526C" w:rsidRDefault="004B526C" w:rsidP="00DE0506">
      <w:pPr>
        <w:ind w:left="1304"/>
      </w:pPr>
    </w:p>
    <w:p w:rsidR="006C5D55" w:rsidRDefault="006C5D55" w:rsidP="00DE0506">
      <w:pPr>
        <w:ind w:left="1304"/>
        <w:rPr>
          <w:u w:val="single"/>
        </w:rPr>
      </w:pPr>
    </w:p>
    <w:p w:rsidR="004B526C" w:rsidRDefault="004B526C" w:rsidP="00DE0506">
      <w:pPr>
        <w:ind w:left="1304"/>
        <w:rPr>
          <w:u w:val="single"/>
        </w:rPr>
      </w:pPr>
      <w:r>
        <w:rPr>
          <w:u w:val="single"/>
        </w:rPr>
        <w:t>Käyttöönotto</w:t>
      </w:r>
      <w:r w:rsidR="00DE0506">
        <w:rPr>
          <w:u w:val="single"/>
        </w:rPr>
        <w:t xml:space="preserve"> ja markkinointi</w:t>
      </w:r>
    </w:p>
    <w:p w:rsidR="004B526C" w:rsidRDefault="00917AD5" w:rsidP="00DE0506">
      <w:pPr>
        <w:pStyle w:val="Luettelokappale"/>
        <w:numPr>
          <w:ilvl w:val="0"/>
          <w:numId w:val="19"/>
        </w:numPr>
        <w:ind w:left="2024"/>
      </w:pPr>
      <w:r>
        <w:t xml:space="preserve">käyttöönotto on </w:t>
      </w:r>
      <w:r w:rsidR="004B526C">
        <w:t xml:space="preserve">työläs prosessi, vaatii resursseja, Helsingissä käyty opastamassa kaikissa kirjastoissa </w:t>
      </w:r>
      <w:r w:rsidR="004B526C">
        <w:rPr>
          <w:rFonts w:ascii="Calibri" w:hAnsi="Calibri" w:cs="Calibri"/>
        </w:rPr>
        <w:t>→</w:t>
      </w:r>
      <w:r w:rsidR="004B526C">
        <w:t xml:space="preserve"> opastukseen 40 % yhden työntekijän yhden kuukauden ty</w:t>
      </w:r>
      <w:r w:rsidR="004B526C">
        <w:t>ö</w:t>
      </w:r>
      <w:r w:rsidR="004B526C">
        <w:t>ajasta</w:t>
      </w:r>
    </w:p>
    <w:p w:rsidR="004B526C" w:rsidRDefault="004B526C" w:rsidP="00DE0506">
      <w:pPr>
        <w:pStyle w:val="Luettelokappale"/>
        <w:numPr>
          <w:ilvl w:val="0"/>
          <w:numId w:val="19"/>
        </w:numPr>
        <w:ind w:left="2024"/>
      </w:pPr>
      <w:r>
        <w:t>henkilökunnan perusteellinen opastus on edellytys sille, että palvelua markkino</w:t>
      </w:r>
      <w:r>
        <w:t>i</w:t>
      </w:r>
      <w:r>
        <w:t>daan tehokkaasti myös asiakkaille</w:t>
      </w:r>
    </w:p>
    <w:p w:rsidR="00917AD5" w:rsidRDefault="00917AD5" w:rsidP="00917AD5"/>
    <w:p w:rsidR="00917AD5" w:rsidRDefault="00917AD5" w:rsidP="00917AD5"/>
    <w:p w:rsidR="004B526C" w:rsidRPr="00917AD5" w:rsidRDefault="00917AD5" w:rsidP="00917AD5">
      <w:pPr>
        <w:ind w:firstLine="1304"/>
        <w:rPr>
          <w:u w:val="single"/>
        </w:rPr>
      </w:pPr>
      <w:r w:rsidRPr="00917AD5">
        <w:rPr>
          <w:u w:val="single"/>
        </w:rPr>
        <w:t>T</w:t>
      </w:r>
      <w:r w:rsidR="004B526C" w:rsidRPr="00917AD5">
        <w:rPr>
          <w:u w:val="single"/>
        </w:rPr>
        <w:t>iedotus, viestintä, markkinointi</w:t>
      </w:r>
    </w:p>
    <w:p w:rsidR="004B526C" w:rsidRPr="00917AD5" w:rsidRDefault="00917AD5" w:rsidP="00917AD5">
      <w:pPr>
        <w:pStyle w:val="Luettelokappale"/>
        <w:numPr>
          <w:ilvl w:val="0"/>
          <w:numId w:val="20"/>
        </w:numPr>
        <w:rPr>
          <w:u w:val="single"/>
        </w:rPr>
      </w:pPr>
      <w:r>
        <w:t>vaatii panostusta</w:t>
      </w:r>
      <w:bookmarkStart w:id="0" w:name="_GoBack"/>
      <w:bookmarkEnd w:id="0"/>
    </w:p>
    <w:p w:rsidR="004B526C" w:rsidRPr="004B526C" w:rsidRDefault="004B526C" w:rsidP="00DE0506">
      <w:pPr>
        <w:pStyle w:val="Luettelokappale"/>
        <w:ind w:left="2024"/>
      </w:pPr>
      <w:r>
        <w:t xml:space="preserve"> </w:t>
      </w:r>
    </w:p>
    <w:sectPr w:rsidR="004B526C" w:rsidRPr="004B526C" w:rsidSect="00A31BEF">
      <w:headerReference w:type="even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6" w:rsidRDefault="00DE0506" w:rsidP="00D45142">
      <w:r>
        <w:separator/>
      </w:r>
    </w:p>
  </w:endnote>
  <w:endnote w:type="continuationSeparator" w:id="0">
    <w:p w:rsidR="00DE0506" w:rsidRDefault="00DE050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6" w:rsidRDefault="00DE0506" w:rsidP="00D45142">
      <w:r>
        <w:separator/>
      </w:r>
    </w:p>
  </w:footnote>
  <w:footnote w:type="continuationSeparator" w:id="0">
    <w:p w:rsidR="00DE0506" w:rsidRDefault="00DE050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06" w:rsidRDefault="00DE0506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DE0506" w:rsidRDefault="00DE050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750C"/>
    <w:multiLevelType w:val="hybridMultilevel"/>
    <w:tmpl w:val="EA348BBC"/>
    <w:lvl w:ilvl="0" w:tplc="D51ABE7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690EA0B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 w:hint="default"/>
        <w:color w:val="auto"/>
      </w:r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1AA5E6D"/>
    <w:multiLevelType w:val="hybridMultilevel"/>
    <w:tmpl w:val="70BE8B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10487"/>
    <w:multiLevelType w:val="hybridMultilevel"/>
    <w:tmpl w:val="D21ACD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2941572F"/>
    <w:multiLevelType w:val="hybridMultilevel"/>
    <w:tmpl w:val="D0224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>
    <w:nsid w:val="515915E0"/>
    <w:multiLevelType w:val="hybridMultilevel"/>
    <w:tmpl w:val="D84A1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A2EB9"/>
    <w:multiLevelType w:val="hybridMultilevel"/>
    <w:tmpl w:val="5D1A0F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778C157C"/>
    <w:multiLevelType w:val="hybridMultilevel"/>
    <w:tmpl w:val="C8F609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BC"/>
    <w:rsid w:val="00010C1D"/>
    <w:rsid w:val="00024DD7"/>
    <w:rsid w:val="000634FB"/>
    <w:rsid w:val="000A01C5"/>
    <w:rsid w:val="001856C4"/>
    <w:rsid w:val="001E4029"/>
    <w:rsid w:val="001F2B8E"/>
    <w:rsid w:val="00221647"/>
    <w:rsid w:val="002C1CFF"/>
    <w:rsid w:val="002F6053"/>
    <w:rsid w:val="00377D27"/>
    <w:rsid w:val="0038480F"/>
    <w:rsid w:val="003B1AEE"/>
    <w:rsid w:val="003D3A38"/>
    <w:rsid w:val="00402038"/>
    <w:rsid w:val="0045789B"/>
    <w:rsid w:val="004B526C"/>
    <w:rsid w:val="004E3C33"/>
    <w:rsid w:val="005A1AB9"/>
    <w:rsid w:val="005E0D42"/>
    <w:rsid w:val="00606488"/>
    <w:rsid w:val="00625BBC"/>
    <w:rsid w:val="00654E35"/>
    <w:rsid w:val="006C5D55"/>
    <w:rsid w:val="006E38D5"/>
    <w:rsid w:val="00751238"/>
    <w:rsid w:val="00760019"/>
    <w:rsid w:val="007D231F"/>
    <w:rsid w:val="00893CEB"/>
    <w:rsid w:val="00917AD5"/>
    <w:rsid w:val="00936891"/>
    <w:rsid w:val="00975673"/>
    <w:rsid w:val="009B0E7A"/>
    <w:rsid w:val="00A230CB"/>
    <w:rsid w:val="00A31BEF"/>
    <w:rsid w:val="00A32547"/>
    <w:rsid w:val="00A34000"/>
    <w:rsid w:val="00B1319E"/>
    <w:rsid w:val="00B6437B"/>
    <w:rsid w:val="00B84AC0"/>
    <w:rsid w:val="00B91E39"/>
    <w:rsid w:val="00BB2DD8"/>
    <w:rsid w:val="00BF602F"/>
    <w:rsid w:val="00C116B1"/>
    <w:rsid w:val="00C36AED"/>
    <w:rsid w:val="00D10C57"/>
    <w:rsid w:val="00D42981"/>
    <w:rsid w:val="00D45142"/>
    <w:rsid w:val="00D47A9B"/>
    <w:rsid w:val="00D64434"/>
    <w:rsid w:val="00DA57E2"/>
    <w:rsid w:val="00DE0506"/>
    <w:rsid w:val="00DE0CFF"/>
    <w:rsid w:val="00E100B8"/>
    <w:rsid w:val="00E73F6A"/>
    <w:rsid w:val="00EB60ED"/>
    <w:rsid w:val="00EB6C3D"/>
    <w:rsid w:val="00ED11CA"/>
    <w:rsid w:val="00F04A0E"/>
    <w:rsid w:val="00F35B71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5BB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Vaintekstin">
    <w:name w:val="Plain Text"/>
    <w:basedOn w:val="Normaali"/>
    <w:link w:val="VaintekstinChar"/>
    <w:uiPriority w:val="99"/>
    <w:rsid w:val="00625BBC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25BB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rsid w:val="00625B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5BB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Vaintekstin">
    <w:name w:val="Plain Text"/>
    <w:basedOn w:val="Normaali"/>
    <w:link w:val="VaintekstinChar"/>
    <w:uiPriority w:val="99"/>
    <w:rsid w:val="00625BBC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25BB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rsid w:val="00625B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8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lmet.fi/fi-FI/Vinkit_ja_helmet/Digihelmet/HelMetkirjaston_sahkokirjapalvelut(2689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ypen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58AD-8094-4BCE-9372-68D19185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126</TotalTime>
  <Pages>1</Pages>
  <Words>210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Hypen Kaisa</cp:lastModifiedBy>
  <cp:revision>5</cp:revision>
  <cp:lastPrinted>2012-09-13T05:36:00Z</cp:lastPrinted>
  <dcterms:created xsi:type="dcterms:W3CDTF">2012-09-13T04:54:00Z</dcterms:created>
  <dcterms:modified xsi:type="dcterms:W3CDTF">2012-09-13T07:02:00Z</dcterms:modified>
</cp:coreProperties>
</file>