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366FE" w14:textId="77777777" w:rsidR="00431EE1" w:rsidRDefault="00744015" w:rsidP="00744015">
      <w:pPr>
        <w:pStyle w:val="Otsikko1"/>
      </w:pPr>
      <w:bookmarkStart w:id="0" w:name="_GoBack"/>
      <w:bookmarkEnd w:id="0"/>
      <w:r>
        <w:t>Vaski-kirjasto sosiaalisen median analytiikka</w:t>
      </w:r>
    </w:p>
    <w:p w14:paraId="3AF31E1A" w14:textId="77777777" w:rsidR="00534931" w:rsidRDefault="00744015" w:rsidP="00744015">
      <w:r>
        <w:t xml:space="preserve">Vaski-kirjastot tuottavat omaa sosiaalisen median sisältöä jatkuvalla virralla eri kanaviin ja ovat siten läsnä kirjastoalaa koskevassa keskustelussa. Käyttäjät keskustelevat kirjastosta samoissa kanavissa sekä keskustelupalstoilla. Kanavat ovat hajallaan, monilla kirjastoilla on oma tapansa viestiä eikä toiminnan koeta olevan selkeästi hahmotettu kokonaisuus eikä se liioin yhdisty luontevasti kirjastojen asiointivirtoihin ja niihin vaikuttamiseen. </w:t>
      </w:r>
    </w:p>
    <w:p w14:paraId="1BD6A0CB" w14:textId="77777777" w:rsidR="00534931" w:rsidRDefault="00744015" w:rsidP="00534931">
      <w:r>
        <w:t>Näistä syistä johtuen on hyvin vaikeaa suoraan muodostaa mielekästä kytkentää arkisen päätöksenteon</w:t>
      </w:r>
      <w:r w:rsidR="00534931">
        <w:t>, kirjastojen käytön</w:t>
      </w:r>
      <w:r>
        <w:t xml:space="preserve"> ja sosiaalisen median välille. </w:t>
      </w:r>
      <w:r w:rsidR="00534931">
        <w:t xml:space="preserve">Kuitenkin viestintä on suorin käytettävissä oleva vaikuttamisen keino. </w:t>
      </w:r>
    </w:p>
    <w:p w14:paraId="13E33AF4" w14:textId="77777777" w:rsidR="00534931" w:rsidRDefault="00534931" w:rsidP="00534931">
      <w:pPr>
        <w:pStyle w:val="Alaotsikko"/>
      </w:pPr>
      <w:r>
        <w:t>Suunnitelma</w:t>
      </w:r>
    </w:p>
    <w:p w14:paraId="0F5966C1" w14:textId="77777777" w:rsidR="00744015" w:rsidRDefault="00744015" w:rsidP="00744015">
      <w:pPr>
        <w:spacing w:line="240" w:lineRule="auto"/>
      </w:pPr>
      <w:r>
        <w:t>Kerätään materiaalia kirjastojen sosiaalisen median tuotannosta ja sen seuraajista ja suhteutetaan tämä lainadataan.</w:t>
      </w:r>
    </w:p>
    <w:p w14:paraId="73C7B1DB" w14:textId="77777777" w:rsidR="00744015" w:rsidRDefault="00744015" w:rsidP="00744015">
      <w:pPr>
        <w:spacing w:line="240" w:lineRule="auto"/>
      </w:pPr>
      <w:r>
        <w:t>Päämääränä on muodostaa nykyistä selkeämpi kuva siitä miten kirjastot:</w:t>
      </w:r>
    </w:p>
    <w:p w14:paraId="4EFF2428" w14:textId="77777777" w:rsidR="00534931" w:rsidRDefault="00744015" w:rsidP="00744015">
      <w:pPr>
        <w:spacing w:line="240" w:lineRule="auto"/>
        <w:ind w:left="1304"/>
      </w:pPr>
      <w:r>
        <w:t>Viestivät palveluistaan sosiaalisessa mediassa?</w:t>
      </w:r>
    </w:p>
    <w:p w14:paraId="2D1AE747" w14:textId="77777777" w:rsidR="00744015" w:rsidRDefault="00744015" w:rsidP="00744015">
      <w:pPr>
        <w:spacing w:line="240" w:lineRule="auto"/>
        <w:ind w:left="1304"/>
      </w:pPr>
      <w:r>
        <w:t>Miten viestintä on suunniteltu ja keille viestintä on suunnattu?</w:t>
      </w:r>
    </w:p>
    <w:p w14:paraId="7C2752F9" w14:textId="77777777" w:rsidR="00744015" w:rsidRDefault="00744015" w:rsidP="00744015">
      <w:pPr>
        <w:spacing w:line="240" w:lineRule="auto"/>
        <w:ind w:left="1304"/>
      </w:pPr>
      <w:r>
        <w:t>Miten viestinnän suuntaaminen on yhteydessä kirjastojen laina-asiointeihin?</w:t>
      </w:r>
    </w:p>
    <w:p w14:paraId="0BA725E7" w14:textId="77777777" w:rsidR="00744015" w:rsidRDefault="00744015" w:rsidP="00744015">
      <w:pPr>
        <w:spacing w:line="240" w:lineRule="auto"/>
        <w:ind w:left="1304"/>
      </w:pPr>
      <w:r>
        <w:t>Miten paljon viestintää seurataan?</w:t>
      </w:r>
    </w:p>
    <w:p w14:paraId="2665C3BF" w14:textId="77777777" w:rsidR="00744015" w:rsidRDefault="00744015" w:rsidP="00744015">
      <w:pPr>
        <w:spacing w:line="240" w:lineRule="auto"/>
        <w:ind w:left="1304"/>
      </w:pPr>
      <w:r>
        <w:t>Millaisia viestinnän seuraajat ovat ja mistä he tulevat(mahdollisuuksien mukaan)?</w:t>
      </w:r>
    </w:p>
    <w:p w14:paraId="29132C09" w14:textId="77777777" w:rsidR="00744015" w:rsidRDefault="00744015" w:rsidP="00744015">
      <w:pPr>
        <w:spacing w:line="240" w:lineRule="auto"/>
        <w:ind w:left="1304"/>
      </w:pPr>
      <w:r>
        <w:t>Miten sosiaalisen median käyttö on yhteydessä todellisiin kirjastoasiointeihin?</w:t>
      </w:r>
    </w:p>
    <w:p w14:paraId="5F8D3134" w14:textId="77777777" w:rsidR="00534931" w:rsidRDefault="00534931" w:rsidP="00534931">
      <w:pPr>
        <w:spacing w:line="240" w:lineRule="auto"/>
      </w:pPr>
      <w:r>
        <w:t>Toteutetaan vaiheittain</w:t>
      </w:r>
    </w:p>
    <w:p w14:paraId="46A59339" w14:textId="77777777" w:rsidR="00534931" w:rsidRDefault="00534931" w:rsidP="00534931">
      <w:pPr>
        <w:spacing w:line="240" w:lineRule="auto"/>
      </w:pPr>
      <w:r>
        <w:t>1. nykytilanteen kuvaaminen</w:t>
      </w:r>
    </w:p>
    <w:p w14:paraId="590DCACC" w14:textId="77777777" w:rsidR="00534931" w:rsidRDefault="00534931" w:rsidP="00534931">
      <w:pPr>
        <w:spacing w:line="240" w:lineRule="auto"/>
      </w:pPr>
      <w:r>
        <w:t>Kirjastojen itse eri kanavissa tuottaman sisällön kerääminen ja analysointi.</w:t>
      </w:r>
    </w:p>
    <w:p w14:paraId="0129CCD4" w14:textId="77777777" w:rsidR="00534931" w:rsidRDefault="00534931" w:rsidP="00534931">
      <w:pPr>
        <w:spacing w:line="240" w:lineRule="auto"/>
      </w:pPr>
      <w:r>
        <w:t>Kirjastojen seuraajien eri kanavissa tuottaman sisällön kerääminen ja analysointi.</w:t>
      </w:r>
    </w:p>
    <w:p w14:paraId="3BA396E4" w14:textId="77777777" w:rsidR="00534931" w:rsidRDefault="00534931" w:rsidP="00534931">
      <w:pPr>
        <w:spacing w:line="240" w:lineRule="auto"/>
      </w:pPr>
      <w:r>
        <w:t>Muodostuneen aineiston yhdistäminen alueelliseen asiointidataan.</w:t>
      </w:r>
    </w:p>
    <w:p w14:paraId="0DE07350" w14:textId="77777777" w:rsidR="00534931" w:rsidRDefault="00534931" w:rsidP="00534931">
      <w:pPr>
        <w:spacing w:line="240" w:lineRule="auto"/>
      </w:pPr>
      <w:r>
        <w:t>Kustannusarvio 4300€ - 4600€ + alv</w:t>
      </w:r>
    </w:p>
    <w:p w14:paraId="76B471C4" w14:textId="77777777" w:rsidR="00534931" w:rsidRDefault="00534931" w:rsidP="00534931">
      <w:pPr>
        <w:spacing w:line="240" w:lineRule="auto"/>
      </w:pPr>
    </w:p>
    <w:p w14:paraId="037D64C4" w14:textId="77777777" w:rsidR="00534931" w:rsidRDefault="00534931" w:rsidP="00534931">
      <w:pPr>
        <w:spacing w:line="240" w:lineRule="auto"/>
      </w:pPr>
      <w:r>
        <w:t>2. SoMen käyttö asiointiaineistojen rinnalla</w:t>
      </w:r>
    </w:p>
    <w:p w14:paraId="7C8F70B7" w14:textId="77777777" w:rsidR="00534931" w:rsidRDefault="00534931" w:rsidP="00534931">
      <w:pPr>
        <w:spacing w:line="240" w:lineRule="auto"/>
      </w:pPr>
      <w:r>
        <w:t>Vaikuttaminen sosiaalisen median kautta huomioiden kirjastojen yksilölliset markkina-alueet.</w:t>
      </w:r>
    </w:p>
    <w:p w14:paraId="25E4218E" w14:textId="77777777" w:rsidR="00534931" w:rsidRDefault="00534931" w:rsidP="00534931">
      <w:pPr>
        <w:spacing w:line="240" w:lineRule="auto"/>
      </w:pPr>
      <w:r>
        <w:t>Testiskenaarioiden luominen ja vaikutusten arviointi</w:t>
      </w:r>
    </w:p>
    <w:p w14:paraId="3BE80ED7" w14:textId="77777777" w:rsidR="00534931" w:rsidRDefault="00534931" w:rsidP="00534931">
      <w:pPr>
        <w:spacing w:line="240" w:lineRule="auto"/>
      </w:pPr>
      <w:r>
        <w:t>Miten oppia yhdistämään asiointiaineistot ja some vaikuttaminen?</w:t>
      </w:r>
    </w:p>
    <w:p w14:paraId="508E282B" w14:textId="77777777" w:rsidR="00534931" w:rsidRPr="00744015" w:rsidRDefault="00534931" w:rsidP="00534931">
      <w:pPr>
        <w:spacing w:line="240" w:lineRule="auto"/>
      </w:pPr>
      <w:r>
        <w:t>Kustannusarvio 2500€ - 2900€ + alv</w:t>
      </w:r>
    </w:p>
    <w:sectPr w:rsidR="00534931" w:rsidRPr="007440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15"/>
    <w:rsid w:val="00534931"/>
    <w:rsid w:val="005E5ADD"/>
    <w:rsid w:val="00744015"/>
    <w:rsid w:val="00942B62"/>
    <w:rsid w:val="00C27E0E"/>
    <w:rsid w:val="00FF5F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03EF"/>
  <w15:docId w15:val="{67183757-2434-448A-A4DC-9516A79B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7440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44015"/>
    <w:rPr>
      <w:rFonts w:asciiTheme="majorHAnsi" w:eastAsiaTheme="majorEastAsia" w:hAnsiTheme="majorHAnsi" w:cstheme="majorBidi"/>
      <w:b/>
      <w:bCs/>
      <w:color w:val="365F91" w:themeColor="accent1" w:themeShade="BF"/>
      <w:sz w:val="28"/>
      <w:szCs w:val="28"/>
    </w:rPr>
  </w:style>
  <w:style w:type="paragraph" w:styleId="Alaotsikko">
    <w:name w:val="Subtitle"/>
    <w:basedOn w:val="Normaali"/>
    <w:next w:val="Normaali"/>
    <w:link w:val="AlaotsikkoChar"/>
    <w:uiPriority w:val="11"/>
    <w:qFormat/>
    <w:rsid w:val="00534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5349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6948e327-c22f-45f3-ba73-76ec8822dedd" ContentTypeId="0x010100B231D0CFD3F64B10A09B2DADA4F4A7A10018AEEFB4A6F64358AAD5C6B1A79A6CF3"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Kokousasiakirja DoTku" ma:contentTypeID="0x010100B231D0CFD3F64B10A09B2DADA4F4A7A10018AEEFB4A6F64358AAD5C6B1A79A6CF3000A30A054AC8F424D9F9487D7950F32BE" ma:contentTypeVersion="29" ma:contentTypeDescription="Luo uusi asiakirja." ma:contentTypeScope="" ma:versionID="bc57659a6bcf49dc8edba0c0f60b6bb0">
  <xsd:schema xmlns:xsd="http://www.w3.org/2001/XMLSchema" xmlns:xs="http://www.w3.org/2001/XMLSchema" xmlns:p="http://schemas.microsoft.com/office/2006/metadata/properties" xmlns:ns1="http://schemas.microsoft.com/sharepoint/v3" xmlns:ns2="b7caa62b-7ad8-4ac0-91e3-d215c04b2f01" xmlns:ns3="b03131df-fdca-4f96-b491-cb071e0af91d" xmlns:ns4="0ba03129-203f-4a21-8a0a-22d85bc53704" xmlns:ns5="http://schemas.microsoft.com/sharepoint/v4" targetNamespace="http://schemas.microsoft.com/office/2006/metadata/properties" ma:root="true" ma:fieldsID="5898ee3096084d3f1edb20bc6c55fe18" ns1:_="" ns2:_="" ns3:_="" ns4:_="" ns5:_="">
    <xsd:import namespace="http://schemas.microsoft.com/sharepoint/v3"/>
    <xsd:import namespace="b7caa62b-7ad8-4ac0-91e3-d215c04b2f01"/>
    <xsd:import namespace="b03131df-fdca-4f96-b491-cb071e0af91d"/>
    <xsd:import namespace="0ba03129-203f-4a21-8a0a-22d85bc53704"/>
    <xsd:import namespace="http://schemas.microsoft.com/sharepoint/v4"/>
    <xsd:element name="properties">
      <xsd:complexType>
        <xsd:sequence>
          <xsd:element name="documentManagement">
            <xsd:complexType>
              <xsd:all>
                <xsd:element ref="ns1:TurkuDoTku_Description" minOccurs="0"/>
                <xsd:element ref="ns1:TurkuDoTku_Publicity"/>
                <xsd:element ref="ns1:TurkuDoTku_DecisionOrMeetingDate"/>
                <xsd:element ref="ns1:TurkuDoTku_MeetingDocumentTypeTaxHTField0" minOccurs="0"/>
                <xsd:element ref="ns2:_dlc_DocId" minOccurs="0"/>
                <xsd:element ref="ns2:_dlc_DocIdUrl" minOccurs="0"/>
                <xsd:element ref="ns2:_dlc_DocIdPersistId" minOccurs="0"/>
                <xsd:element ref="ns3:TaxCatchAll" minOccurs="0"/>
                <xsd:element ref="ns4:Aih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urkuDoTku_Description" ma:index="8" nillable="true" ma:displayName="Kuvaus" ma:internalName="TurkuDoTku_Description">
      <xsd:simpleType>
        <xsd:restriction base="dms:Note">
          <xsd:maxLength value="255"/>
        </xsd:restriction>
      </xsd:simpleType>
    </xsd:element>
    <xsd:element name="TurkuDoTku_Publicity" ma:index="9" ma:displayName="Julkisuus" ma:default="Julkinen" ma:format="Dropdown" ma:internalName="TurkuDoTku_Publicity">
      <xsd:simpleType>
        <xsd:restriction base="dms:Choice">
          <xsd:enumeration value="Julkinen"/>
          <xsd:enumeration value="Salassa pidettävä"/>
        </xsd:restriction>
      </xsd:simpleType>
    </xsd:element>
    <xsd:element name="TurkuDoTku_DecisionOrMeetingDate" ma:index="10" ma:displayName="Päätös- /kokouspvm" ma:format="DateOnly" ma:internalName="TurkuDoTku_DecisionOrMeetingDate">
      <xsd:simpleType>
        <xsd:restriction base="dms:DateTime"/>
      </xsd:simpleType>
    </xsd:element>
    <xsd:element name="TurkuDoTku_MeetingDocumentTypeTaxHTField0" ma:index="13" ma:taxonomy="true" ma:internalName="TurkuDoTku_MeetingDocumentTypeTaxHTField0" ma:taxonomyFieldName="TurkuDoTku_MeetingDocumentType" ma:displayName="Kokousasiakirjan tyyppi" ma:fieldId="{d8e55122-ea91-4149-9344-7ef888255111}" ma:sspId="6948e327-c22f-45f3-ba73-76ec8822dedd" ma:termSetId="c95bffc7-408b-460f-9aa3-056411bfe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caa62b-7ad8-4ac0-91e3-d215c04b2f01" elementFormDefault="qualified">
    <xsd:import namespace="http://schemas.microsoft.com/office/2006/documentManagement/types"/>
    <xsd:import namespace="http://schemas.microsoft.com/office/infopath/2007/PartnerControls"/>
    <xsd:element name="_dlc_DocId" ma:index="14" nillable="true" ma:displayName="Tiedostotunnisteen arvo" ma:description="Tälle kohteelle määritetyn tiedostotunnisteen arvo." ma:internalName="_dlc_DocId" ma:readOnly="true">
      <xsd:simpleType>
        <xsd:restriction base="dms:Text"/>
      </xsd:simpleType>
    </xsd:element>
    <xsd:element name="_dlc_DocIdUrl" ma:index="15"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ysyvä tunniste" ma:description="Tunniste säilytetään lisättäessä."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3131df-fdca-4f96-b491-cb071e0af91d"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cf563096-266a-42ed-8931-a7b027161080}" ma:internalName="TaxCatchAll" ma:showField="CatchAllData" ma:web="17c042a4-a892-4986-a9a8-53f06a3154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a03129-203f-4a21-8a0a-22d85bc53704" elementFormDefault="qualified">
    <xsd:import namespace="http://schemas.microsoft.com/office/2006/documentManagement/types"/>
    <xsd:import namespace="http://schemas.microsoft.com/office/infopath/2007/PartnerControls"/>
    <xsd:element name="Aihe" ma:index="18" ma:displayName="Aihe" ma:format="Dropdown" ma:internalName="Aihe">
      <xsd:simpleType>
        <xsd:restriction base="dms:Choice">
          <xsd:enumeration value="Johtoryhmä"/>
          <xsd:enumeration value="Työryhmät"/>
          <xsd:enumeration value="Työvaliokunt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urkuDoTku_Publicity xmlns="http://schemas.microsoft.com/sharepoint/v3">Julkinen</TurkuDoTku_Publicity>
    <Aihe xmlns="0ba03129-203f-4a21-8a0a-22d85bc53704">Johtoryhmä</Aihe>
    <IconOverlay xmlns="http://schemas.microsoft.com/sharepoint/v4" xsi:nil="true"/>
    <TurkuDoTku_Description xmlns="http://schemas.microsoft.com/sharepoint/v3" xsi:nil="true"/>
    <TurkuDoTku_DecisionOrMeetingDate xmlns="http://schemas.microsoft.com/sharepoint/v3">2016-09-15T21:00:00+00:00</TurkuDoTku_DecisionOrMeetingDate>
    <TurkuDoTku_MeetingDocumentTypeTaxHTField0 xmlns="http://schemas.microsoft.com/sharepoint/v3">
      <Terms xmlns="http://schemas.microsoft.com/office/infopath/2007/PartnerControls">
        <TermInfo xmlns="http://schemas.microsoft.com/office/infopath/2007/PartnerControls">
          <TermName>Liite</TermName>
          <TermId>2bf75084-fc5f-437d-8688-7a1f79a9adba</TermId>
        </TermInfo>
      </Terms>
    </TurkuDoTku_MeetingDocumentTypeTaxHTField0>
    <TaxCatchAll xmlns="b03131df-fdca-4f96-b491-cb071e0af91d">
      <Value>9</Value>
    </TaxCatchAll>
  </documentManagement>
</p:properties>
</file>

<file path=customXml/itemProps1.xml><?xml version="1.0" encoding="utf-8"?>
<ds:datastoreItem xmlns:ds="http://schemas.openxmlformats.org/officeDocument/2006/customXml" ds:itemID="{F3833221-58D4-4D96-9104-A9A05E7DA03D}"/>
</file>

<file path=customXml/itemProps2.xml><?xml version="1.0" encoding="utf-8"?>
<ds:datastoreItem xmlns:ds="http://schemas.openxmlformats.org/officeDocument/2006/customXml" ds:itemID="{458E055D-B1D2-4006-9146-D92C4C9FFAF7}"/>
</file>

<file path=customXml/itemProps3.xml><?xml version="1.0" encoding="utf-8"?>
<ds:datastoreItem xmlns:ds="http://schemas.openxmlformats.org/officeDocument/2006/customXml" ds:itemID="{3DCA573C-35A4-445F-8EB9-DD68CFD5C8C4}"/>
</file>

<file path=customXml/itemProps4.xml><?xml version="1.0" encoding="utf-8"?>
<ds:datastoreItem xmlns:ds="http://schemas.openxmlformats.org/officeDocument/2006/customXml" ds:itemID="{4C5E561F-5C86-4833-AC71-ED08EB43D110}"/>
</file>

<file path=customXml/itemProps5.xml><?xml version="1.0" encoding="utf-8"?>
<ds:datastoreItem xmlns:ds="http://schemas.openxmlformats.org/officeDocument/2006/customXml" ds:itemID="{7F64AB98-0BC6-421F-B1B7-D8E3F7321EAB}"/>
</file>

<file path=customXml/itemProps6.xml><?xml version="1.0" encoding="utf-8"?>
<ds:datastoreItem xmlns:ds="http://schemas.openxmlformats.org/officeDocument/2006/customXml" ds:itemID="{72891FC1-C004-4D57-9771-F23BFE793012}"/>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1703</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Jaani</dc:creator>
  <cp:lastModifiedBy>Rajala Anni</cp:lastModifiedBy>
  <cp:revision>3</cp:revision>
  <dcterms:created xsi:type="dcterms:W3CDTF">2016-09-08T06:46:00Z</dcterms:created>
  <dcterms:modified xsi:type="dcterms:W3CDTF">2016-09-08T06:47:00Z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0x010100B231D0CFD3F64B10A09B2DADA4F4A7A10018AEEFB4A6F64358AAD5C6B1A79A6CF3000A30A054AC8F424D9F9487D7950F32BE</vt:lpwstr>
  </property>
  <property fmtid="{D5CDD505-2E9C-101B-9397-08002B2CF9AE}" pid="3" name="TurkuDoTku_MeetingDocumentType">
    <vt:lpwstr>9;#Liite|2bf75084-fc5f-437d-8688-7a1f79a9adba</vt:lpwstr>
  </property>
</Properties>
</file>