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4EB7" w14:textId="0DD57607" w:rsidR="008D7E8A" w:rsidRPr="0088546A" w:rsidRDefault="0088546A" w:rsidP="008D7E8A">
      <w:pPr>
        <w:rPr>
          <w:rFonts w:asciiTheme="minorHAnsi" w:hAnsiTheme="minorHAnsi"/>
        </w:rPr>
      </w:pPr>
      <w:r>
        <w:rPr>
          <w:rFonts w:asciiTheme="minorHAnsi" w:hAnsiTheme="minorHAnsi"/>
        </w:rPr>
        <w:t>Turun kaupunginkirjasto</w:t>
      </w:r>
      <w:r w:rsidR="008D7E8A" w:rsidRPr="0088546A">
        <w:rPr>
          <w:rFonts w:asciiTheme="minorHAnsi" w:hAnsiTheme="minorHAnsi"/>
        </w:rPr>
        <w:tab/>
      </w:r>
      <w:r w:rsidR="008D7E8A" w:rsidRPr="0088546A">
        <w:rPr>
          <w:rFonts w:asciiTheme="minorHAnsi" w:hAnsiTheme="minorHAnsi"/>
        </w:rPr>
        <w:tab/>
      </w:r>
      <w:r w:rsidR="008D7E8A" w:rsidRPr="0088546A">
        <w:rPr>
          <w:rFonts w:asciiTheme="minorHAnsi" w:hAnsiTheme="minorHAnsi"/>
        </w:rPr>
        <w:tab/>
      </w:r>
      <w:r w:rsidR="00E549F2">
        <w:rPr>
          <w:rFonts w:asciiTheme="minorHAnsi" w:hAnsiTheme="minorHAnsi"/>
        </w:rPr>
        <w:t>Muistio</w:t>
      </w:r>
    </w:p>
    <w:p w14:paraId="7789D51F" w14:textId="6B4E7BF5" w:rsidR="00706798" w:rsidRDefault="0088546A" w:rsidP="008D7E8A">
      <w:pPr>
        <w:rPr>
          <w:rFonts w:asciiTheme="minorHAnsi" w:hAnsiTheme="minorHAnsi"/>
        </w:rPr>
      </w:pPr>
      <w:r>
        <w:rPr>
          <w:rFonts w:asciiTheme="minorHAnsi" w:hAnsiTheme="minorHAnsi"/>
        </w:rPr>
        <w:t>Kokoelmapalvelut</w:t>
      </w:r>
    </w:p>
    <w:p w14:paraId="3CF661C9" w14:textId="77777777" w:rsidR="0088546A" w:rsidRPr="0088546A" w:rsidRDefault="0088546A" w:rsidP="008D7E8A">
      <w:pPr>
        <w:rPr>
          <w:rFonts w:asciiTheme="minorHAnsi" w:hAnsiTheme="minorHAnsi"/>
        </w:rPr>
      </w:pPr>
    </w:p>
    <w:p w14:paraId="15914EB9" w14:textId="079625DF" w:rsidR="008D7E8A" w:rsidRPr="0088546A" w:rsidRDefault="00E75F8A" w:rsidP="008D7E8A">
      <w:pPr>
        <w:rPr>
          <w:rFonts w:asciiTheme="minorHAnsi" w:hAnsiTheme="minorHAnsi"/>
        </w:rPr>
      </w:pPr>
      <w:r w:rsidRPr="0088546A">
        <w:rPr>
          <w:rFonts w:asciiTheme="minorHAnsi" w:hAnsiTheme="minorHAnsi"/>
        </w:rPr>
        <w:tab/>
      </w:r>
      <w:r w:rsidRPr="0088546A">
        <w:rPr>
          <w:rFonts w:asciiTheme="minorHAnsi" w:hAnsiTheme="minorHAnsi"/>
        </w:rPr>
        <w:tab/>
      </w:r>
      <w:r w:rsidRPr="0088546A">
        <w:rPr>
          <w:rFonts w:asciiTheme="minorHAnsi" w:hAnsiTheme="minorHAnsi"/>
        </w:rPr>
        <w:tab/>
      </w:r>
      <w:r w:rsidR="000B3F8A" w:rsidRPr="0088546A">
        <w:rPr>
          <w:rFonts w:asciiTheme="minorHAnsi" w:hAnsiTheme="minorHAnsi"/>
        </w:rPr>
        <w:tab/>
      </w:r>
      <w:r w:rsidR="007F24E0" w:rsidRPr="0088546A">
        <w:rPr>
          <w:rFonts w:asciiTheme="minorHAnsi" w:hAnsiTheme="minorHAnsi"/>
        </w:rPr>
        <w:t>1</w:t>
      </w:r>
      <w:r w:rsidR="00566E00" w:rsidRPr="0088546A">
        <w:rPr>
          <w:rFonts w:asciiTheme="minorHAnsi" w:hAnsiTheme="minorHAnsi"/>
        </w:rPr>
        <w:t>.</w:t>
      </w:r>
      <w:r w:rsidR="00E549F2">
        <w:rPr>
          <w:rFonts w:asciiTheme="minorHAnsi" w:hAnsiTheme="minorHAnsi"/>
        </w:rPr>
        <w:t>4</w:t>
      </w:r>
      <w:r w:rsidR="00160041" w:rsidRPr="0088546A">
        <w:rPr>
          <w:rFonts w:asciiTheme="minorHAnsi" w:hAnsiTheme="minorHAnsi"/>
        </w:rPr>
        <w:t>.20</w:t>
      </w:r>
      <w:r w:rsidR="00E82350" w:rsidRPr="0088546A">
        <w:rPr>
          <w:rFonts w:asciiTheme="minorHAnsi" w:hAnsiTheme="minorHAnsi"/>
        </w:rPr>
        <w:t>20</w:t>
      </w:r>
    </w:p>
    <w:p w14:paraId="15914EBA" w14:textId="77777777" w:rsidR="008D7E8A" w:rsidRPr="0088546A" w:rsidRDefault="008D7E8A" w:rsidP="008D7E8A">
      <w:pPr>
        <w:rPr>
          <w:rFonts w:asciiTheme="minorHAnsi" w:hAnsiTheme="minorHAnsi"/>
        </w:rPr>
      </w:pPr>
    </w:p>
    <w:p w14:paraId="15914EBC" w14:textId="77777777" w:rsidR="002E2859" w:rsidRPr="0088546A" w:rsidRDefault="002E2859" w:rsidP="008D7E8A">
      <w:pPr>
        <w:rPr>
          <w:rFonts w:asciiTheme="minorHAnsi" w:hAnsiTheme="minorHAnsi"/>
        </w:rPr>
      </w:pPr>
    </w:p>
    <w:p w14:paraId="15914EBE" w14:textId="62E6860F" w:rsidR="008D7E8A" w:rsidRPr="0088546A" w:rsidRDefault="007F24E0" w:rsidP="008D7E8A">
      <w:pPr>
        <w:rPr>
          <w:rFonts w:asciiTheme="minorHAnsi" w:hAnsiTheme="minorHAnsi"/>
        </w:rPr>
      </w:pPr>
      <w:r w:rsidRPr="0088546A">
        <w:rPr>
          <w:rFonts w:asciiTheme="minorHAnsi" w:hAnsiTheme="minorHAnsi"/>
        </w:rPr>
        <w:t>Musiikin kellutus</w:t>
      </w:r>
    </w:p>
    <w:p w14:paraId="40B1DC7E" w14:textId="77777777" w:rsidR="007F24E0" w:rsidRPr="0088546A" w:rsidRDefault="007F24E0" w:rsidP="008D7E8A">
      <w:pPr>
        <w:rPr>
          <w:rFonts w:asciiTheme="minorHAnsi" w:hAnsiTheme="minorHAnsi"/>
        </w:rPr>
      </w:pPr>
    </w:p>
    <w:p w14:paraId="15914EBF" w14:textId="2147FAA7" w:rsidR="008D7E8A" w:rsidRPr="0088546A" w:rsidRDefault="008D7E8A" w:rsidP="008D7E8A">
      <w:pPr>
        <w:rPr>
          <w:rFonts w:asciiTheme="minorHAnsi" w:hAnsiTheme="minorHAnsi"/>
        </w:rPr>
      </w:pPr>
      <w:r w:rsidRPr="0088546A">
        <w:rPr>
          <w:rFonts w:asciiTheme="minorHAnsi" w:hAnsiTheme="minorHAnsi"/>
        </w:rPr>
        <w:t>Aika</w:t>
      </w:r>
      <w:r w:rsidRPr="0088546A">
        <w:rPr>
          <w:rFonts w:asciiTheme="minorHAnsi" w:hAnsiTheme="minorHAnsi"/>
        </w:rPr>
        <w:tab/>
      </w:r>
      <w:r w:rsidR="007F24E0" w:rsidRPr="0088546A">
        <w:rPr>
          <w:rFonts w:asciiTheme="minorHAnsi" w:hAnsiTheme="minorHAnsi"/>
        </w:rPr>
        <w:t>keskiviikko</w:t>
      </w:r>
      <w:r w:rsidR="00D30378" w:rsidRPr="0088546A">
        <w:rPr>
          <w:rFonts w:asciiTheme="minorHAnsi" w:hAnsiTheme="minorHAnsi"/>
        </w:rPr>
        <w:t xml:space="preserve"> </w:t>
      </w:r>
      <w:r w:rsidR="00566E00" w:rsidRPr="0088546A">
        <w:rPr>
          <w:rFonts w:asciiTheme="minorHAnsi" w:hAnsiTheme="minorHAnsi"/>
        </w:rPr>
        <w:t>1.</w:t>
      </w:r>
      <w:r w:rsidR="007F24E0" w:rsidRPr="0088546A">
        <w:rPr>
          <w:rFonts w:asciiTheme="minorHAnsi" w:hAnsiTheme="minorHAnsi"/>
        </w:rPr>
        <w:t>4</w:t>
      </w:r>
      <w:r w:rsidR="00566E00" w:rsidRPr="0088546A">
        <w:rPr>
          <w:rFonts w:asciiTheme="minorHAnsi" w:hAnsiTheme="minorHAnsi"/>
        </w:rPr>
        <w:t>.</w:t>
      </w:r>
      <w:r w:rsidR="00E7545C" w:rsidRPr="0088546A">
        <w:rPr>
          <w:rFonts w:asciiTheme="minorHAnsi" w:hAnsiTheme="minorHAnsi"/>
        </w:rPr>
        <w:t>20</w:t>
      </w:r>
      <w:r w:rsidR="00160041" w:rsidRPr="0088546A">
        <w:rPr>
          <w:rFonts w:asciiTheme="minorHAnsi" w:hAnsiTheme="minorHAnsi"/>
        </w:rPr>
        <w:t xml:space="preserve"> klo 1</w:t>
      </w:r>
      <w:r w:rsidR="007F24E0" w:rsidRPr="0088546A">
        <w:rPr>
          <w:rFonts w:asciiTheme="minorHAnsi" w:hAnsiTheme="minorHAnsi"/>
        </w:rPr>
        <w:t>0</w:t>
      </w:r>
      <w:r w:rsidR="00160041" w:rsidRPr="0088546A">
        <w:rPr>
          <w:rFonts w:asciiTheme="minorHAnsi" w:hAnsiTheme="minorHAnsi"/>
        </w:rPr>
        <w:t xml:space="preserve"> </w:t>
      </w:r>
      <w:r w:rsidR="00CB1B09" w:rsidRPr="0088546A">
        <w:rPr>
          <w:rFonts w:asciiTheme="minorHAnsi" w:hAnsiTheme="minorHAnsi"/>
        </w:rPr>
        <w:t>–</w:t>
      </w:r>
      <w:r w:rsidR="00160041" w:rsidRPr="0088546A">
        <w:rPr>
          <w:rFonts w:asciiTheme="minorHAnsi" w:hAnsiTheme="minorHAnsi"/>
        </w:rPr>
        <w:t xml:space="preserve"> </w:t>
      </w:r>
      <w:r w:rsidR="00CB256B">
        <w:rPr>
          <w:rFonts w:asciiTheme="minorHAnsi" w:hAnsiTheme="minorHAnsi"/>
        </w:rPr>
        <w:t>11.30</w:t>
      </w:r>
    </w:p>
    <w:p w14:paraId="15914EC0" w14:textId="77777777" w:rsidR="004E4014" w:rsidRPr="0088546A" w:rsidRDefault="004E4014" w:rsidP="008D7E8A">
      <w:pPr>
        <w:rPr>
          <w:rFonts w:asciiTheme="minorHAnsi" w:hAnsiTheme="minorHAnsi"/>
        </w:rPr>
      </w:pPr>
    </w:p>
    <w:p w14:paraId="09D5F99D" w14:textId="5A66018F" w:rsidR="007F24E0" w:rsidRPr="0088546A" w:rsidRDefault="008D7E8A" w:rsidP="000B3F8A">
      <w:pPr>
        <w:rPr>
          <w:rFonts w:asciiTheme="minorHAnsi" w:hAnsiTheme="minorHAnsi"/>
        </w:rPr>
      </w:pPr>
      <w:r w:rsidRPr="0088546A">
        <w:rPr>
          <w:rFonts w:asciiTheme="minorHAnsi" w:hAnsiTheme="minorHAnsi"/>
        </w:rPr>
        <w:t>Paikka</w:t>
      </w:r>
      <w:r w:rsidRPr="0088546A">
        <w:rPr>
          <w:rFonts w:asciiTheme="minorHAnsi" w:hAnsiTheme="minorHAnsi"/>
        </w:rPr>
        <w:tab/>
      </w:r>
      <w:r w:rsidR="00566E00" w:rsidRPr="0088546A">
        <w:rPr>
          <w:rFonts w:asciiTheme="minorHAnsi" w:hAnsiTheme="minorHAnsi"/>
        </w:rPr>
        <w:t>iso</w:t>
      </w:r>
      <w:r w:rsidR="005849AF" w:rsidRPr="0088546A">
        <w:rPr>
          <w:rFonts w:asciiTheme="minorHAnsi" w:hAnsiTheme="minorHAnsi"/>
        </w:rPr>
        <w:t xml:space="preserve"> neu</w:t>
      </w:r>
      <w:r w:rsidR="00531722">
        <w:rPr>
          <w:rFonts w:asciiTheme="minorHAnsi" w:hAnsiTheme="minorHAnsi"/>
        </w:rPr>
        <w:t>kkari</w:t>
      </w:r>
    </w:p>
    <w:p w14:paraId="15914EC1" w14:textId="27A71FC8" w:rsidR="004D7785" w:rsidRPr="0088546A" w:rsidRDefault="007F24E0" w:rsidP="000B3F8A">
      <w:pPr>
        <w:rPr>
          <w:rFonts w:asciiTheme="minorHAnsi" w:hAnsiTheme="minorHAnsi"/>
        </w:rPr>
      </w:pPr>
      <w:r w:rsidRPr="0088546A">
        <w:rPr>
          <w:rFonts w:asciiTheme="minorHAnsi" w:hAnsiTheme="minorHAnsi"/>
        </w:rPr>
        <w:tab/>
        <w:t>Etäkokous: Teams</w:t>
      </w:r>
      <w:r w:rsidR="00331D58" w:rsidRPr="0088546A">
        <w:rPr>
          <w:rFonts w:asciiTheme="minorHAnsi" w:hAnsiTheme="minorHAnsi"/>
        </w:rPr>
        <w:br/>
      </w:r>
    </w:p>
    <w:p w14:paraId="4D2AAA56" w14:textId="4273E549" w:rsidR="00566E00" w:rsidRPr="0088546A" w:rsidRDefault="005F181C" w:rsidP="007F24E0">
      <w:pPr>
        <w:rPr>
          <w:rFonts w:asciiTheme="minorHAnsi" w:hAnsiTheme="minorHAnsi"/>
        </w:rPr>
      </w:pPr>
      <w:r w:rsidRPr="0088546A">
        <w:rPr>
          <w:rFonts w:asciiTheme="minorHAnsi" w:hAnsiTheme="minorHAnsi"/>
        </w:rPr>
        <w:t>Läsnä</w:t>
      </w:r>
      <w:r w:rsidR="00160041" w:rsidRPr="0088546A">
        <w:rPr>
          <w:rFonts w:asciiTheme="minorHAnsi" w:hAnsiTheme="minorHAnsi"/>
        </w:rPr>
        <w:tab/>
      </w:r>
      <w:r w:rsidR="007F24E0" w:rsidRPr="0088546A">
        <w:rPr>
          <w:rFonts w:asciiTheme="minorHAnsi" w:hAnsiTheme="minorHAnsi"/>
        </w:rPr>
        <w:t>Aki, Erja</w:t>
      </w:r>
      <w:r w:rsidR="00E549F2">
        <w:rPr>
          <w:rFonts w:asciiTheme="minorHAnsi" w:hAnsiTheme="minorHAnsi"/>
        </w:rPr>
        <w:t xml:space="preserve"> (etänä)</w:t>
      </w:r>
      <w:r w:rsidR="007F24E0" w:rsidRPr="0088546A">
        <w:rPr>
          <w:rFonts w:asciiTheme="minorHAnsi" w:hAnsiTheme="minorHAnsi"/>
        </w:rPr>
        <w:t>, Kaisa</w:t>
      </w:r>
      <w:r w:rsidR="00E549F2">
        <w:rPr>
          <w:rFonts w:asciiTheme="minorHAnsi" w:hAnsiTheme="minorHAnsi"/>
        </w:rPr>
        <w:t xml:space="preserve"> (muistio)</w:t>
      </w:r>
      <w:r w:rsidR="007F24E0" w:rsidRPr="0088546A">
        <w:rPr>
          <w:rFonts w:asciiTheme="minorHAnsi" w:hAnsiTheme="minorHAnsi"/>
        </w:rPr>
        <w:t>, Mikko</w:t>
      </w:r>
    </w:p>
    <w:p w14:paraId="15914ECC" w14:textId="26A628AC" w:rsidR="0008762E" w:rsidRPr="0088546A" w:rsidRDefault="00566E00" w:rsidP="007D231F">
      <w:pPr>
        <w:rPr>
          <w:rFonts w:asciiTheme="minorHAnsi" w:hAnsiTheme="minorHAnsi"/>
        </w:rPr>
      </w:pPr>
      <w:r w:rsidRPr="0088546A">
        <w:rPr>
          <w:rFonts w:asciiTheme="minorHAnsi" w:hAnsiTheme="minorHAnsi"/>
        </w:rPr>
        <w:tab/>
      </w:r>
      <w:r w:rsidR="008D7E8A" w:rsidRPr="0088546A">
        <w:rPr>
          <w:rFonts w:asciiTheme="minorHAnsi" w:hAnsiTheme="minorHAnsi"/>
        </w:rPr>
        <w:tab/>
      </w:r>
      <w:r w:rsidR="00D7743D" w:rsidRPr="0088546A">
        <w:rPr>
          <w:rFonts w:asciiTheme="minorHAnsi" w:hAnsiTheme="minorHAnsi"/>
        </w:rPr>
        <w:tab/>
      </w:r>
    </w:p>
    <w:p w14:paraId="15914ECD" w14:textId="77777777" w:rsidR="00E57868" w:rsidRPr="0088546A" w:rsidRDefault="00E57868" w:rsidP="007D231F">
      <w:pPr>
        <w:rPr>
          <w:rFonts w:asciiTheme="minorHAnsi" w:hAnsiTheme="minorHAnsi"/>
        </w:rPr>
      </w:pPr>
    </w:p>
    <w:p w14:paraId="5C9D7B16" w14:textId="2002DE10" w:rsidR="00CF4F85" w:rsidRPr="0088546A" w:rsidRDefault="004E4014" w:rsidP="004A59A4">
      <w:pPr>
        <w:rPr>
          <w:rFonts w:asciiTheme="minorHAnsi" w:hAnsiTheme="minorHAnsi"/>
        </w:rPr>
      </w:pPr>
      <w:r w:rsidRPr="0088546A">
        <w:rPr>
          <w:rFonts w:asciiTheme="minorHAnsi" w:hAnsiTheme="minorHAnsi"/>
        </w:rPr>
        <w:t>KÄSITELTÄVÄT</w:t>
      </w:r>
      <w:r w:rsidR="00A8716B" w:rsidRPr="0088546A">
        <w:rPr>
          <w:rFonts w:asciiTheme="minorHAnsi" w:hAnsiTheme="minorHAnsi"/>
        </w:rPr>
        <w:t xml:space="preserve"> ASIAT</w:t>
      </w:r>
    </w:p>
    <w:p w14:paraId="0FBFABF3" w14:textId="77777777" w:rsidR="00377374" w:rsidRPr="0088546A" w:rsidRDefault="00377374" w:rsidP="0088546A">
      <w:pPr>
        <w:rPr>
          <w:rFonts w:asciiTheme="minorHAnsi" w:hAnsiTheme="minorHAnsi"/>
          <w:b/>
        </w:rPr>
      </w:pPr>
    </w:p>
    <w:p w14:paraId="2A19ADCC" w14:textId="49B1BAAD" w:rsidR="00A77D5A" w:rsidRDefault="0088546A" w:rsidP="0088546A">
      <w:pPr>
        <w:ind w:left="720"/>
        <w:rPr>
          <w:rFonts w:asciiTheme="minorHAnsi" w:hAnsiTheme="minorHAnsi"/>
          <w:bCs/>
        </w:rPr>
      </w:pPr>
      <w:r w:rsidRPr="0088546A">
        <w:rPr>
          <w:rFonts w:asciiTheme="minorHAnsi" w:hAnsiTheme="minorHAnsi"/>
          <w:bCs/>
        </w:rPr>
        <w:t>Vaski-johtoryhmän nimittämä musiikkityöryhmä Mikko Luukko, Heli Pohjola, Jyrki Mäkelä</w:t>
      </w:r>
      <w:r w:rsidR="008358BC">
        <w:rPr>
          <w:rFonts w:asciiTheme="minorHAnsi" w:hAnsiTheme="minorHAnsi"/>
          <w:bCs/>
        </w:rPr>
        <w:t>,</w:t>
      </w:r>
      <w:r w:rsidRPr="0088546A">
        <w:rPr>
          <w:rFonts w:asciiTheme="minorHAnsi" w:hAnsiTheme="minorHAnsi"/>
          <w:bCs/>
        </w:rPr>
        <w:t xml:space="preserve"> Liisa Lehtikangas</w:t>
      </w:r>
      <w:r w:rsidR="008358BC">
        <w:rPr>
          <w:rFonts w:asciiTheme="minorHAnsi" w:hAnsiTheme="minorHAnsi"/>
          <w:bCs/>
        </w:rPr>
        <w:t xml:space="preserve"> ja Sami Salonen</w:t>
      </w:r>
      <w:r w:rsidRPr="0088546A">
        <w:rPr>
          <w:rFonts w:asciiTheme="minorHAnsi" w:hAnsiTheme="minorHAnsi"/>
          <w:bCs/>
        </w:rPr>
        <w:t xml:space="preserve"> selvittää sitä, miten Vaski-kirjastojen musiikkiin liittyvää yhteistyötä voitaisiin tiivistää ja kokoelmien yhteiskäyttöä vahvistaa. </w:t>
      </w:r>
      <w:r>
        <w:rPr>
          <w:rFonts w:asciiTheme="minorHAnsi" w:hAnsiTheme="minorHAnsi"/>
          <w:bCs/>
        </w:rPr>
        <w:t>Työryhmä mm. laatii musiikkikokoelmalinjausta</w:t>
      </w:r>
      <w:r w:rsidR="00D1334D">
        <w:rPr>
          <w:rFonts w:asciiTheme="minorHAnsi" w:hAnsiTheme="minorHAnsi"/>
          <w:bCs/>
        </w:rPr>
        <w:t xml:space="preserve">, </w:t>
      </w:r>
      <w:r w:rsidR="00CB256B">
        <w:rPr>
          <w:rFonts w:asciiTheme="minorHAnsi" w:hAnsiTheme="minorHAnsi"/>
          <w:bCs/>
        </w:rPr>
        <w:t xml:space="preserve">pohtii </w:t>
      </w:r>
      <w:r w:rsidR="00D1334D">
        <w:rPr>
          <w:rFonts w:asciiTheme="minorHAnsi" w:hAnsiTheme="minorHAnsi"/>
          <w:bCs/>
        </w:rPr>
        <w:t>musiikkitallenteiden laina-aikoja</w:t>
      </w:r>
      <w:r>
        <w:rPr>
          <w:rFonts w:asciiTheme="minorHAnsi" w:hAnsiTheme="minorHAnsi"/>
          <w:bCs/>
        </w:rPr>
        <w:t xml:space="preserve"> ja ottaa kantaa mahdolliseen musiikkikokoelman kellutukseen. Työryhmä esittelee työnsä tuloksia Vaski-johtoryhmälle lokakuussa</w:t>
      </w:r>
      <w:r w:rsidR="00D1334D">
        <w:rPr>
          <w:rFonts w:asciiTheme="minorHAnsi" w:hAnsiTheme="minorHAnsi"/>
          <w:bCs/>
        </w:rPr>
        <w:t xml:space="preserve"> 20.10.20.</w:t>
      </w:r>
      <w:r>
        <w:rPr>
          <w:rFonts w:asciiTheme="minorHAnsi" w:hAnsiTheme="minorHAnsi"/>
          <w:bCs/>
        </w:rPr>
        <w:t xml:space="preserve"> </w:t>
      </w:r>
      <w:r w:rsidR="001D33F1">
        <w:rPr>
          <w:rFonts w:asciiTheme="minorHAnsi" w:hAnsiTheme="minorHAnsi"/>
          <w:bCs/>
        </w:rPr>
        <w:t>Työryhmän seuraava kokous on näillä näkymin 24.4., j</w:t>
      </w:r>
      <w:r w:rsidR="00870EBC">
        <w:rPr>
          <w:rFonts w:asciiTheme="minorHAnsi" w:hAnsiTheme="minorHAnsi"/>
          <w:bCs/>
        </w:rPr>
        <w:t>oten meidän valmistelutyön olisi hyvä olla valmis 17.4.</w:t>
      </w:r>
    </w:p>
    <w:p w14:paraId="1F987114" w14:textId="3636D206" w:rsidR="0088546A" w:rsidRDefault="0088546A" w:rsidP="0088546A">
      <w:pPr>
        <w:ind w:left="720"/>
        <w:rPr>
          <w:rFonts w:asciiTheme="minorHAnsi" w:hAnsiTheme="minorHAnsi"/>
          <w:bCs/>
        </w:rPr>
      </w:pPr>
    </w:p>
    <w:p w14:paraId="3DF4B555" w14:textId="77777777" w:rsidR="00531722" w:rsidRPr="0088546A" w:rsidRDefault="00531722" w:rsidP="00531722">
      <w:pPr>
        <w:ind w:left="720"/>
        <w:rPr>
          <w:rFonts w:asciiTheme="minorHAnsi" w:hAnsiTheme="minorHAnsi"/>
          <w:bCs/>
        </w:rPr>
      </w:pPr>
      <w:r w:rsidRPr="0088546A">
        <w:rPr>
          <w:rFonts w:asciiTheme="minorHAnsi" w:hAnsiTheme="minorHAnsi"/>
          <w:bCs/>
        </w:rPr>
        <w:t>Sovittiin, että Turussa määritellään musiikkitallenteiden kellutuksen reunaehtoja, ja niistä toimitetaan koonti työryhmälle niin, että se voi käsitellä sitä seuraavassa kokouksessaan huhtikuussa. Määrittelytyöhön osallistuvat Aki, Erja, Mikko ja Kaisa.</w:t>
      </w:r>
    </w:p>
    <w:p w14:paraId="1AF66E72" w14:textId="77777777" w:rsidR="00531722" w:rsidRDefault="00531722" w:rsidP="0088546A">
      <w:pPr>
        <w:ind w:left="720"/>
        <w:rPr>
          <w:rFonts w:asciiTheme="minorHAnsi" w:hAnsiTheme="minorHAnsi"/>
          <w:bCs/>
        </w:rPr>
      </w:pPr>
    </w:p>
    <w:p w14:paraId="70240E23" w14:textId="02CFB020" w:rsidR="0088546A" w:rsidRDefault="0088546A" w:rsidP="0088546A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Meidän tehtävämme on </w:t>
      </w:r>
      <w:r w:rsidR="00531722">
        <w:rPr>
          <w:rFonts w:asciiTheme="minorHAnsi" w:hAnsiTheme="minorHAnsi"/>
          <w:bCs/>
        </w:rPr>
        <w:t xml:space="preserve">siis </w:t>
      </w:r>
      <w:r>
        <w:rPr>
          <w:rFonts w:asciiTheme="minorHAnsi" w:hAnsiTheme="minorHAnsi"/>
          <w:bCs/>
        </w:rPr>
        <w:t>pohtia musiikin kellutukse</w:t>
      </w:r>
      <w:r w:rsidR="00D1334D">
        <w:rPr>
          <w:rFonts w:asciiTheme="minorHAnsi" w:hAnsiTheme="minorHAnsi"/>
          <w:bCs/>
        </w:rPr>
        <w:t>n edellytyksiä ja reunaehtoja, ainakin:</w:t>
      </w:r>
    </w:p>
    <w:p w14:paraId="0CD2B1A4" w14:textId="4A3ECD87" w:rsidR="0088546A" w:rsidRPr="0088546A" w:rsidRDefault="0088546A" w:rsidP="0042090A">
      <w:pPr>
        <w:rPr>
          <w:rFonts w:asciiTheme="minorHAnsi" w:hAnsiTheme="minorHAnsi"/>
          <w:b/>
        </w:rPr>
      </w:pPr>
    </w:p>
    <w:p w14:paraId="22BFA826" w14:textId="77777777" w:rsidR="00377374" w:rsidRPr="0088546A" w:rsidRDefault="00377374" w:rsidP="0042090A">
      <w:pPr>
        <w:rPr>
          <w:rFonts w:asciiTheme="minorHAnsi" w:hAnsiTheme="minorHAnsi"/>
          <w:b/>
        </w:rPr>
      </w:pPr>
    </w:p>
    <w:p w14:paraId="74C5C139" w14:textId="62E0D101" w:rsidR="00377374" w:rsidRPr="0088546A" w:rsidRDefault="00D1334D" w:rsidP="00377374">
      <w:pPr>
        <w:pStyle w:val="Luettelokappale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Kirjastojärjestelmä</w:t>
      </w:r>
    </w:p>
    <w:p w14:paraId="7890098D" w14:textId="48CB6E5E" w:rsidR="00377374" w:rsidRPr="0088546A" w:rsidRDefault="00377374" w:rsidP="00377374">
      <w:pPr>
        <w:rPr>
          <w:rFonts w:asciiTheme="minorHAnsi" w:hAnsiTheme="minorHAnsi"/>
          <w:b/>
        </w:rPr>
      </w:pPr>
    </w:p>
    <w:p w14:paraId="3F55E7A3" w14:textId="41808CF7" w:rsidR="00377374" w:rsidRDefault="00D1334D" w:rsidP="00D1334D">
      <w:pPr>
        <w:pStyle w:val="Luettelokappale"/>
        <w:numPr>
          <w:ilvl w:val="0"/>
          <w:numId w:val="11"/>
        </w:numPr>
        <w:rPr>
          <w:rFonts w:asciiTheme="minorHAnsi" w:hAnsiTheme="minorHAnsi"/>
          <w:bCs/>
        </w:rPr>
      </w:pPr>
      <w:r w:rsidRPr="00D1334D">
        <w:rPr>
          <w:rFonts w:asciiTheme="minorHAnsi" w:hAnsiTheme="minorHAnsi"/>
          <w:bCs/>
        </w:rPr>
        <w:t>Mahdollistaako kirjastojärjestelmä (Aurora/Koha) kuntarajat ylittävän kellutuksen?</w:t>
      </w:r>
    </w:p>
    <w:p w14:paraId="7BACBA77" w14:textId="1C365956" w:rsidR="00447925" w:rsidRPr="00447925" w:rsidRDefault="00447925" w:rsidP="00447925">
      <w:pPr>
        <w:pStyle w:val="Luettelokappale"/>
        <w:numPr>
          <w:ilvl w:val="1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selvitetään, onko kuntarajat ylittävää kellutusta joissain Koha-</w:t>
      </w:r>
      <w:r w:rsidRPr="00447925">
        <w:rPr>
          <w:rFonts w:asciiTheme="minorHAnsi" w:hAnsiTheme="minorHAnsi"/>
          <w:bCs/>
        </w:rPr>
        <w:t>kirjastoissa</w:t>
      </w:r>
      <w:r w:rsidR="004A7C58">
        <w:rPr>
          <w:rFonts w:asciiTheme="minorHAnsi" w:hAnsiTheme="minorHAnsi"/>
          <w:bCs/>
        </w:rPr>
        <w:t xml:space="preserve"> / Aki selvittää</w:t>
      </w:r>
    </w:p>
    <w:p w14:paraId="257AFD63" w14:textId="21EBFA3A" w:rsidR="00D1334D" w:rsidRDefault="00D1334D" w:rsidP="00D1334D">
      <w:pPr>
        <w:pStyle w:val="Luettelokappale"/>
        <w:numPr>
          <w:ilvl w:val="0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Mitä reunaehtoja järjestelmä mahdollisesti asettaa kellutukselle?</w:t>
      </w:r>
    </w:p>
    <w:p w14:paraId="74EB49CD" w14:textId="404E0E79" w:rsidR="00447925" w:rsidRDefault="00447925" w:rsidP="00447925">
      <w:pPr>
        <w:pStyle w:val="Luettelokappale"/>
        <w:numPr>
          <w:ilvl w:val="1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ks. edellinen kohta</w:t>
      </w:r>
      <w:r w:rsidR="004A7C58">
        <w:rPr>
          <w:rFonts w:asciiTheme="minorHAnsi" w:hAnsiTheme="minorHAnsi"/>
          <w:bCs/>
        </w:rPr>
        <w:t xml:space="preserve">  / Aki selvittää</w:t>
      </w:r>
    </w:p>
    <w:p w14:paraId="0AA05EB9" w14:textId="216C9073" w:rsidR="00D1334D" w:rsidRDefault="00D1334D" w:rsidP="00D1334D">
      <w:pPr>
        <w:pStyle w:val="Luettelokappale"/>
        <w:numPr>
          <w:ilvl w:val="0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Millaista valmistelutyötä kellutuksen käyttöönotto vaatii järjestelmän osalta?</w:t>
      </w:r>
    </w:p>
    <w:p w14:paraId="5CEE4EC3" w14:textId="1E6A4F7E" w:rsidR="00447925" w:rsidRDefault="00447925" w:rsidP="00447925">
      <w:pPr>
        <w:pStyle w:val="Luettelokappale"/>
        <w:numPr>
          <w:ilvl w:val="1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ks. edellinen kohta</w:t>
      </w:r>
      <w:r w:rsidR="004A7C58">
        <w:rPr>
          <w:rFonts w:asciiTheme="minorHAnsi" w:hAnsiTheme="minorHAnsi"/>
          <w:bCs/>
        </w:rPr>
        <w:t xml:space="preserve">  / Aki selvittää</w:t>
      </w:r>
    </w:p>
    <w:p w14:paraId="316FCC1C" w14:textId="7E9A4BEA" w:rsidR="00D1334D" w:rsidRDefault="00D1334D" w:rsidP="00D1334D">
      <w:pPr>
        <w:pStyle w:val="Luettelokappale"/>
        <w:numPr>
          <w:ilvl w:val="0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Ovatko kaikki </w:t>
      </w:r>
      <w:r w:rsidR="00447925">
        <w:rPr>
          <w:rFonts w:asciiTheme="minorHAnsi" w:hAnsiTheme="minorHAnsi"/>
          <w:bCs/>
        </w:rPr>
        <w:t>Vaski-</w:t>
      </w:r>
      <w:r>
        <w:rPr>
          <w:rFonts w:asciiTheme="minorHAnsi" w:hAnsiTheme="minorHAnsi"/>
          <w:bCs/>
        </w:rPr>
        <w:t>kirjastot mukana kellutuksessa?</w:t>
      </w:r>
    </w:p>
    <w:p w14:paraId="005F3B76" w14:textId="6AD7C362" w:rsidR="00447925" w:rsidRDefault="00447925" w:rsidP="00447925">
      <w:pPr>
        <w:pStyle w:val="Luettelokappale"/>
        <w:numPr>
          <w:ilvl w:val="1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Vaski-jory ottaa kantaa ja linjaa</w:t>
      </w:r>
    </w:p>
    <w:p w14:paraId="726F69F4" w14:textId="45F833AE" w:rsidR="00447925" w:rsidRDefault="00447925" w:rsidP="00447925">
      <w:pPr>
        <w:pStyle w:val="Luettelokappale"/>
        <w:numPr>
          <w:ilvl w:val="1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kirjastot, joissa ei tällä hetkellä ole musaa</w:t>
      </w:r>
    </w:p>
    <w:p w14:paraId="5DE364B0" w14:textId="3504C941" w:rsidR="00447925" w:rsidRDefault="00447925" w:rsidP="00447925">
      <w:pPr>
        <w:pStyle w:val="Luettelokappale"/>
        <w:numPr>
          <w:ilvl w:val="1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voiko kirjasto kieltäytyä osallistumasta kellutukseen</w:t>
      </w:r>
    </w:p>
    <w:p w14:paraId="23A86221" w14:textId="77777777" w:rsidR="00D1334D" w:rsidRPr="00D1334D" w:rsidRDefault="00D1334D" w:rsidP="00D1334D">
      <w:pPr>
        <w:pStyle w:val="Luettelokappale"/>
        <w:ind w:left="1440"/>
        <w:rPr>
          <w:rFonts w:asciiTheme="minorHAnsi" w:hAnsiTheme="minorHAnsi"/>
          <w:bCs/>
        </w:rPr>
      </w:pPr>
    </w:p>
    <w:p w14:paraId="01B81015" w14:textId="77777777" w:rsidR="00A77D5A" w:rsidRPr="0088546A" w:rsidRDefault="00A77D5A" w:rsidP="0042090A">
      <w:pPr>
        <w:rPr>
          <w:rFonts w:asciiTheme="minorHAnsi" w:hAnsiTheme="minorHAnsi"/>
          <w:b/>
        </w:rPr>
      </w:pPr>
    </w:p>
    <w:p w14:paraId="55677BE6" w14:textId="1DC630C1" w:rsidR="00E82350" w:rsidRPr="0088546A" w:rsidRDefault="00D1334D" w:rsidP="007166E0">
      <w:pPr>
        <w:pStyle w:val="Luettelokappale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Kokoelma</w:t>
      </w:r>
    </w:p>
    <w:p w14:paraId="512E084C" w14:textId="17DB4B27" w:rsidR="00E82350" w:rsidRDefault="00E82350" w:rsidP="00B8304C">
      <w:pPr>
        <w:rPr>
          <w:rFonts w:asciiTheme="minorHAnsi" w:hAnsiTheme="minorHAnsi"/>
          <w:bCs/>
        </w:rPr>
      </w:pPr>
    </w:p>
    <w:p w14:paraId="6149CE89" w14:textId="6F7844F3" w:rsidR="00D1334D" w:rsidRDefault="00D1334D" w:rsidP="00D1334D">
      <w:pPr>
        <w:pStyle w:val="Luettelokappale"/>
        <w:numPr>
          <w:ilvl w:val="0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Kellutus edellyttää, että käytetyt luokat ja sijainnit ovat joka kirjastossa samat </w:t>
      </w:r>
      <w:r w:rsidRPr="00D1334D">
        <w:rPr>
          <w:rFonts w:asciiTheme="minorHAnsi" w:hAnsiTheme="minorHAnsi"/>
          <w:bCs/>
        </w:rPr>
        <w:sym w:font="Wingdings" w:char="F0E0"/>
      </w:r>
      <w:r>
        <w:rPr>
          <w:rFonts w:asciiTheme="minorHAnsi" w:hAnsiTheme="minorHAnsi"/>
          <w:bCs/>
        </w:rPr>
        <w:t xml:space="preserve"> harmonisointi (koskee myös muuta aineistoa), osana Kohan käyttöönottoprojektia</w:t>
      </w:r>
    </w:p>
    <w:p w14:paraId="73FA169C" w14:textId="732D7DFA" w:rsidR="004A7C58" w:rsidRDefault="004A7C58" w:rsidP="004A7C5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mitä tehdään kirjastokohtaisille sijainneille, esim. Turun ”säveltäjät”, johon on panostettu. Voidaanko ratkaista muulla tavoin (ei sijaintina)?</w:t>
      </w:r>
    </w:p>
    <w:p w14:paraId="2E83F48F" w14:textId="6DAC20C3" w:rsidR="004A7C58" w:rsidRDefault="004A7C58" w:rsidP="004A7C5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luokituksen taso, joissain kirjastoissa riittää 78, isommissa tarvitaan todella tarkka luokka</w:t>
      </w:r>
    </w:p>
    <w:p w14:paraId="7F71CE2D" w14:textId="109092D0" w:rsidR="004A7C58" w:rsidRDefault="004A7C58" w:rsidP="004A7C5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onko pienissä kirjastoissa ongelma, jos aineistossa on hyvin tarkka luokka</w:t>
      </w:r>
    </w:p>
    <w:p w14:paraId="155CF9E6" w14:textId="794CDD38" w:rsidR="004A7C58" w:rsidRDefault="004A7C58" w:rsidP="004A7C5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ison kirjaston ongelmana se, että kelluu aineistoa jossa vain pääluokka </w:t>
      </w:r>
      <w:r w:rsidRPr="004A7C58">
        <w:rPr>
          <w:rFonts w:asciiTheme="minorHAnsi" w:hAnsiTheme="minorHAnsi"/>
          <w:bCs/>
        </w:rPr>
        <w:sym w:font="Wingdings" w:char="F0E0"/>
      </w:r>
      <w:r>
        <w:rPr>
          <w:rFonts w:asciiTheme="minorHAnsi" w:hAnsiTheme="minorHAnsi"/>
          <w:bCs/>
        </w:rPr>
        <w:t xml:space="preserve"> uudelleen luokitus/tarroitus</w:t>
      </w:r>
    </w:p>
    <w:p w14:paraId="14CF98CB" w14:textId="441BEBB2" w:rsidR="004A7C58" w:rsidRDefault="004A7C58" w:rsidP="004A7C5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selvitettävä</w:t>
      </w:r>
      <w:r w:rsidR="00C16102">
        <w:rPr>
          <w:rFonts w:asciiTheme="minorHAnsi" w:hAnsiTheme="minorHAnsi"/>
          <w:bCs/>
        </w:rPr>
        <w:t xml:space="preserve">, minkä verran on musiikkinimekkeitä, joiden niteet ovat eri hyllypaikoissa eri kirjastoissa / Aki ja Erja selvittävät, kuinka paljon tarroitus/hyllypaikan muutostyötä tulisi </w:t>
      </w:r>
      <w:r w:rsidR="00C16102">
        <w:rPr>
          <w:rFonts w:asciiTheme="minorHAnsi" w:hAnsiTheme="minorHAnsi"/>
          <w:bCs/>
        </w:rPr>
        <w:lastRenderedPageBreak/>
        <w:t>kirjastoittain. Huomioidaan mahdollisuuksien mukaan myös aineiston ikä</w:t>
      </w:r>
      <w:r w:rsidR="00CB256B">
        <w:rPr>
          <w:rFonts w:asciiTheme="minorHAnsi" w:hAnsiTheme="minorHAnsi"/>
          <w:bCs/>
        </w:rPr>
        <w:t xml:space="preserve"> (kovin vanhoja ei kannata käsitellä, poisto?)</w:t>
      </w:r>
      <w:r w:rsidR="00C16102">
        <w:rPr>
          <w:rFonts w:asciiTheme="minorHAnsi" w:hAnsiTheme="minorHAnsi"/>
          <w:bCs/>
        </w:rPr>
        <w:t xml:space="preserve">. </w:t>
      </w:r>
    </w:p>
    <w:p w14:paraId="5FC837C5" w14:textId="303413EF" w:rsidR="001D33F1" w:rsidRDefault="00C16102" w:rsidP="00B2056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ne levyt, joita ei Turussa mutta on muissa Vaskeissa</w:t>
      </w:r>
      <w:r w:rsidR="001D33F1">
        <w:rPr>
          <w:rFonts w:asciiTheme="minorHAnsi" w:hAnsiTheme="minorHAnsi"/>
          <w:bCs/>
        </w:rPr>
        <w:t>: verrataan Salon, Raision tai Kaarinan nimekkeeseen; niiden niteiden kokonaismäärä, joita ei löydy näistäkään kirjastoista</w:t>
      </w:r>
    </w:p>
    <w:p w14:paraId="58ED9196" w14:textId="4133BE7F" w:rsidR="002F51C0" w:rsidRPr="00B20568" w:rsidRDefault="002F51C0" w:rsidP="00B2056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niteissä käytetyt merkinnät: onko kirjastokohtaisia eroja tai erityismerkintöjä</w:t>
      </w:r>
    </w:p>
    <w:p w14:paraId="4529ADCD" w14:textId="2758DB80" w:rsidR="00D1334D" w:rsidRDefault="00D1334D" w:rsidP="00D1334D">
      <w:pPr>
        <w:pStyle w:val="Luettelokappale"/>
        <w:numPr>
          <w:ilvl w:val="0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Kelluuko kaikki musiikkiaineisto, rajataanko jotain pois</w:t>
      </w:r>
      <w:r w:rsidR="00B20568">
        <w:rPr>
          <w:rFonts w:asciiTheme="minorHAnsi" w:hAnsiTheme="minorHAnsi"/>
          <w:bCs/>
        </w:rPr>
        <w:t>, esim.</w:t>
      </w:r>
    </w:p>
    <w:p w14:paraId="733A00F1" w14:textId="6E6B1E73" w:rsidR="00B20568" w:rsidRDefault="00B20568" w:rsidP="00B2056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varastokokoelma</w:t>
      </w:r>
    </w:p>
    <w:p w14:paraId="1E7C256E" w14:textId="1B7B5514" w:rsidR="00B20568" w:rsidRDefault="00CB256B" w:rsidP="00B2056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Turun </w:t>
      </w:r>
      <w:r w:rsidR="00B20568">
        <w:rPr>
          <w:rFonts w:asciiTheme="minorHAnsi" w:hAnsiTheme="minorHAnsi"/>
          <w:bCs/>
        </w:rPr>
        <w:t>Säveltäjät-sijainti</w:t>
      </w:r>
      <w:r>
        <w:rPr>
          <w:rFonts w:asciiTheme="minorHAnsi" w:hAnsiTheme="minorHAnsi"/>
          <w:bCs/>
        </w:rPr>
        <w:t>, jos ei ratkaistavissa muulla tavoin?</w:t>
      </w:r>
    </w:p>
    <w:p w14:paraId="41C8B128" w14:textId="6553A094" w:rsidR="00B20568" w:rsidRDefault="00B20568" w:rsidP="00B2056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boksit (tilalliset syyt, mahdollisesti myös LP:t?)</w:t>
      </w:r>
    </w:p>
    <w:p w14:paraId="54443FE1" w14:textId="5C2DEF94" w:rsidR="00B20568" w:rsidRDefault="00B20568" w:rsidP="00B2056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soittimet</w:t>
      </w:r>
    </w:p>
    <w:p w14:paraId="694CE099" w14:textId="24CFD69D" w:rsidR="00B20568" w:rsidRDefault="00B20568" w:rsidP="00B2056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lautapelit, entä konsolipelit?</w:t>
      </w:r>
      <w:r w:rsidR="00CB256B">
        <w:rPr>
          <w:rFonts w:asciiTheme="minorHAnsi" w:hAnsiTheme="minorHAnsi"/>
          <w:bCs/>
        </w:rPr>
        <w:t xml:space="preserve"> Eivät musiikkiaineistoa, mutta Turussa sijoitettu musiikkiosastolle. Lautapelit eivät nyt varattavissa Finnassa</w:t>
      </w:r>
    </w:p>
    <w:p w14:paraId="69189695" w14:textId="7E119D6B" w:rsidR="00B20568" w:rsidRDefault="00B20568" w:rsidP="00B2056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muiden Vaskien erikoiskokoelmat, -toiveet?</w:t>
      </w:r>
    </w:p>
    <w:p w14:paraId="04D0FEBF" w14:textId="1AABC935" w:rsidR="002F51C0" w:rsidRPr="00D1334D" w:rsidRDefault="002F51C0" w:rsidP="00B20568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lastenmusiikki?</w:t>
      </w:r>
    </w:p>
    <w:p w14:paraId="3CC1B1FF" w14:textId="77777777" w:rsidR="00531722" w:rsidRDefault="00531722" w:rsidP="00D1334D">
      <w:pPr>
        <w:pStyle w:val="Luettelokappale"/>
        <w:numPr>
          <w:ilvl w:val="0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Hankinnat kelluvaan kokoelmaan</w:t>
      </w:r>
    </w:p>
    <w:p w14:paraId="52DEDD4D" w14:textId="1304DDE7" w:rsidR="00D1334D" w:rsidRDefault="00D1334D" w:rsidP="00531722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Hajautettu valinta, hankinta ja niteiden käsittely</w:t>
      </w:r>
    </w:p>
    <w:p w14:paraId="2AF70E19" w14:textId="6DD65DA0" w:rsidR="00D1334D" w:rsidRDefault="00D1334D" w:rsidP="00531722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Hajautettu valinta, keskitetty hankinta ja niteiden käsittely</w:t>
      </w:r>
    </w:p>
    <w:p w14:paraId="53D2A2BC" w14:textId="2B4EF5E5" w:rsidR="00531722" w:rsidRDefault="00531722" w:rsidP="00531722">
      <w:pPr>
        <w:pStyle w:val="Luettelokappale"/>
        <w:numPr>
          <w:ilvl w:val="2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missä ja millä resurssilla / miten korvataan lisätyö</w:t>
      </w:r>
    </w:p>
    <w:p w14:paraId="350BD894" w14:textId="79C03C7B" w:rsidR="00531722" w:rsidRDefault="00531722" w:rsidP="00531722">
      <w:pPr>
        <w:pStyle w:val="Luettelokappale"/>
        <w:numPr>
          <w:ilvl w:val="2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arvio hankittavan aineiston määrästä</w:t>
      </w:r>
      <w:r w:rsidR="00B20568">
        <w:rPr>
          <w:rFonts w:asciiTheme="minorHAnsi" w:hAnsiTheme="minorHAnsi"/>
          <w:bCs/>
        </w:rPr>
        <w:t xml:space="preserve"> ja aineistomäärärahasta</w:t>
      </w:r>
    </w:p>
    <w:p w14:paraId="5EDD2827" w14:textId="51322055" w:rsidR="002F51C0" w:rsidRDefault="002F51C0" w:rsidP="002F51C0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Voisiko myös valinta olla keskitetty?</w:t>
      </w:r>
    </w:p>
    <w:p w14:paraId="3776CBAB" w14:textId="0E100D86" w:rsidR="00531722" w:rsidRDefault="00531722" w:rsidP="00531722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Miten sovitaan </w:t>
      </w:r>
      <w:r w:rsidR="009A0928">
        <w:rPr>
          <w:rFonts w:asciiTheme="minorHAnsi" w:hAnsiTheme="minorHAnsi"/>
          <w:bCs/>
        </w:rPr>
        <w:t>kokoelma</w:t>
      </w:r>
      <w:r>
        <w:rPr>
          <w:rFonts w:asciiTheme="minorHAnsi" w:hAnsiTheme="minorHAnsi"/>
          <w:bCs/>
        </w:rPr>
        <w:t>linjauksista</w:t>
      </w:r>
      <w:r w:rsidR="009A0928">
        <w:rPr>
          <w:rFonts w:asciiTheme="minorHAnsi" w:hAnsiTheme="minorHAnsi"/>
          <w:bCs/>
        </w:rPr>
        <w:t xml:space="preserve"> ja uuden aineiston valinnasta</w:t>
      </w:r>
    </w:p>
    <w:p w14:paraId="4A52AB67" w14:textId="33447DE3" w:rsidR="00531722" w:rsidRDefault="00531722" w:rsidP="00531722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Miten sovitaan kustannuksista ja niiden jakamisesta kirjastojen välillä</w:t>
      </w:r>
    </w:p>
    <w:p w14:paraId="659E3120" w14:textId="38995355" w:rsidR="00B20568" w:rsidRDefault="00B20568" w:rsidP="00531722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Tavoitteena se, että kokoelma pidettäisiin yhteistyössä monipuolisena</w:t>
      </w:r>
    </w:p>
    <w:p w14:paraId="6D1EB207" w14:textId="546913DC" w:rsidR="002F51C0" w:rsidRDefault="002F51C0" w:rsidP="00531722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Hyllypaikka jatkossa kaikkialla sama, samoin niteisiin tehtävät merkinnät</w:t>
      </w:r>
    </w:p>
    <w:p w14:paraId="5E2BBC0E" w14:textId="33230E08" w:rsidR="00CB256B" w:rsidRPr="00D1334D" w:rsidRDefault="00CB256B" w:rsidP="00531722">
      <w:pPr>
        <w:pStyle w:val="Luettelokappale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Espoon ja Vantaan kokemukset kuntarajat ylittävästä kellutuksesta: erityisesti Espoon kanta on, että mahdollisimman suuri eri työvaiheiden keskittäminen on selkein ja tehokkain tapa toimia</w:t>
      </w:r>
    </w:p>
    <w:p w14:paraId="4598104D" w14:textId="77777777" w:rsidR="00B8304C" w:rsidRPr="0088546A" w:rsidRDefault="00B8304C" w:rsidP="00B8304C">
      <w:pPr>
        <w:rPr>
          <w:rFonts w:asciiTheme="minorHAnsi" w:hAnsiTheme="minorHAnsi"/>
          <w:bCs/>
        </w:rPr>
      </w:pPr>
    </w:p>
    <w:p w14:paraId="65015169" w14:textId="77777777" w:rsidR="00E82350" w:rsidRPr="0088546A" w:rsidRDefault="00E82350" w:rsidP="00E82350">
      <w:pPr>
        <w:rPr>
          <w:rFonts w:asciiTheme="minorHAnsi" w:hAnsiTheme="minorHAnsi"/>
          <w:b/>
        </w:rPr>
      </w:pPr>
    </w:p>
    <w:p w14:paraId="41CEAEF0" w14:textId="629D37C3" w:rsidR="00237D77" w:rsidRDefault="00531722" w:rsidP="007166E0">
      <w:pPr>
        <w:pStyle w:val="Luettelokappale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Kellutuksen pelisäännöt</w:t>
      </w:r>
    </w:p>
    <w:p w14:paraId="3AF413D8" w14:textId="6151EF36" w:rsidR="00531722" w:rsidRDefault="00531722" w:rsidP="00531722">
      <w:pPr>
        <w:rPr>
          <w:rFonts w:asciiTheme="minorHAnsi" w:hAnsiTheme="minorHAnsi"/>
          <w:b/>
        </w:rPr>
      </w:pPr>
    </w:p>
    <w:p w14:paraId="1F52CD73" w14:textId="18E398D6" w:rsidR="00531722" w:rsidRPr="009A0928" w:rsidRDefault="00531722" w:rsidP="00531722">
      <w:pPr>
        <w:pStyle w:val="Luettelokappale"/>
        <w:numPr>
          <w:ilvl w:val="0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</w:t>
      </w:r>
      <w:r w:rsidRPr="0088546A">
        <w:rPr>
          <w:rFonts w:asciiTheme="minorHAnsi" w:hAnsiTheme="minorHAnsi"/>
        </w:rPr>
        <w:t>asapainotus, aineistopyynnöt, kasautuminen</w:t>
      </w:r>
      <w:r>
        <w:rPr>
          <w:rFonts w:asciiTheme="minorHAnsi" w:hAnsiTheme="minorHAnsi"/>
        </w:rPr>
        <w:t>, kuivuminen</w:t>
      </w:r>
      <w:r w:rsidRPr="0088546A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miten hoidetaan nämä?</w:t>
      </w:r>
    </w:p>
    <w:p w14:paraId="6E6B0455" w14:textId="498FE149" w:rsidR="009A0928" w:rsidRPr="009A0928" w:rsidRDefault="009A0928" w:rsidP="009A0928">
      <w:pPr>
        <w:pStyle w:val="Luettelokappale"/>
        <w:numPr>
          <w:ilvl w:val="1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tilastojen yhteydessä ennakoiva arvio siitä, mihin aineistoa tulee kasautumaan ja mitkä kirjastot kuivuvat</w:t>
      </w:r>
    </w:p>
    <w:p w14:paraId="2FC287A9" w14:textId="7BC1208B" w:rsidR="009A0928" w:rsidRPr="00531722" w:rsidRDefault="009A0928" w:rsidP="009A0928">
      <w:pPr>
        <w:pStyle w:val="Luettelokappale"/>
        <w:numPr>
          <w:ilvl w:val="1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Vaski-tasoinen Teams-kanava kellutukselle?</w:t>
      </w:r>
    </w:p>
    <w:p w14:paraId="1C1B2F5F" w14:textId="0BA270C0" w:rsidR="00531722" w:rsidRPr="00531722" w:rsidRDefault="00531722" w:rsidP="00531722">
      <w:pPr>
        <w:pStyle w:val="Luettelokappale"/>
        <w:numPr>
          <w:ilvl w:val="0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Ei-varattujen uutuuksien jakelu</w:t>
      </w:r>
      <w:r w:rsidR="00CB256B">
        <w:rPr>
          <w:rFonts w:asciiTheme="minorHAnsi" w:hAnsiTheme="minorHAnsi"/>
        </w:rPr>
        <w:t>: määritellään</w:t>
      </w:r>
    </w:p>
    <w:p w14:paraId="27EE73F0" w14:textId="11B3827E" w:rsidR="00237D77" w:rsidRPr="0088546A" w:rsidRDefault="00237D77" w:rsidP="00A77D5A">
      <w:pPr>
        <w:rPr>
          <w:rFonts w:asciiTheme="minorHAnsi" w:hAnsiTheme="minorHAnsi"/>
        </w:rPr>
      </w:pPr>
    </w:p>
    <w:p w14:paraId="3C9EAF75" w14:textId="77777777" w:rsidR="00660FE8" w:rsidRPr="0088546A" w:rsidRDefault="00660FE8" w:rsidP="00660FE8">
      <w:pPr>
        <w:rPr>
          <w:rFonts w:asciiTheme="minorHAnsi" w:hAnsiTheme="minorHAnsi"/>
          <w:b/>
        </w:rPr>
      </w:pPr>
    </w:p>
    <w:p w14:paraId="15914EEA" w14:textId="580E2894" w:rsidR="005849AF" w:rsidRPr="0088546A" w:rsidRDefault="00531722" w:rsidP="007166E0">
      <w:pPr>
        <w:pStyle w:val="Luettelokappale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Ennakointi</w:t>
      </w:r>
    </w:p>
    <w:p w14:paraId="0E587953" w14:textId="584672DD" w:rsidR="007501C2" w:rsidRPr="0088546A" w:rsidRDefault="007501C2" w:rsidP="005849AF">
      <w:pPr>
        <w:rPr>
          <w:rFonts w:asciiTheme="minorHAnsi" w:hAnsiTheme="minorHAnsi"/>
          <w:b/>
        </w:rPr>
      </w:pPr>
    </w:p>
    <w:p w14:paraId="15914EEC" w14:textId="7F490D46" w:rsidR="005849AF" w:rsidRPr="008358BC" w:rsidRDefault="00531722" w:rsidP="00531722">
      <w:pPr>
        <w:pStyle w:val="Luettelokappale"/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Miten tilastoja voidaan hyödyntää ennakoimaan kellutuksen vaikutuksia eri kirjastoissa</w:t>
      </w:r>
    </w:p>
    <w:p w14:paraId="308F34DF" w14:textId="2E72C6DC" w:rsidR="008358BC" w:rsidRPr="008358BC" w:rsidRDefault="008358BC" w:rsidP="008358BC">
      <w:pPr>
        <w:pStyle w:val="Luettelokappale"/>
        <w:numPr>
          <w:ilvl w:val="1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musan lainaus ja palautus eri Vaski-kirjastoissa</w:t>
      </w:r>
    </w:p>
    <w:p w14:paraId="0C6A7B1A" w14:textId="0D07BDE1" w:rsidR="006D00DF" w:rsidRPr="00B20568" w:rsidRDefault="008358BC" w:rsidP="006D00DF">
      <w:pPr>
        <w:pStyle w:val="Luettelokappale"/>
        <w:numPr>
          <w:ilvl w:val="1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nuottien lainaus ja palautus eri Vaski-kirjastoissa</w:t>
      </w:r>
    </w:p>
    <w:p w14:paraId="7D0C2153" w14:textId="0EFA5927" w:rsidR="00B20568" w:rsidRPr="006D00DF" w:rsidRDefault="00B20568" w:rsidP="006D00DF">
      <w:pPr>
        <w:pStyle w:val="Luettelokappale"/>
        <w:numPr>
          <w:ilvl w:val="1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musan ja nuottien liike Vaski-kirjastojen välillä</w:t>
      </w:r>
    </w:p>
    <w:p w14:paraId="7AEA2C75" w14:textId="281973D3" w:rsidR="008358BC" w:rsidRPr="008358BC" w:rsidRDefault="008358BC" w:rsidP="008358BC">
      <w:pPr>
        <w:pStyle w:val="Luettelokappale"/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Musakokoelmat kirjastoittain</w:t>
      </w:r>
    </w:p>
    <w:p w14:paraId="737D3200" w14:textId="0B0F3363" w:rsidR="008358BC" w:rsidRPr="002F51C0" w:rsidRDefault="008358BC" w:rsidP="008358BC">
      <w:pPr>
        <w:pStyle w:val="Luettelokappale"/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Nuottikokoelmat kirjastoittain</w:t>
      </w:r>
    </w:p>
    <w:p w14:paraId="6133184E" w14:textId="7308EDD7" w:rsidR="002F51C0" w:rsidRPr="00531722" w:rsidRDefault="002F51C0" w:rsidP="008358BC">
      <w:pPr>
        <w:pStyle w:val="Luettelokappale"/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Vuosittainen kartunta kirjastoittain (cd:t, lp:t, nuotit), nimekkeet, niteet, arvo keskihinnan mukaan</w:t>
      </w:r>
    </w:p>
    <w:p w14:paraId="0E5C9450" w14:textId="77777777" w:rsidR="00744205" w:rsidRPr="0088546A" w:rsidRDefault="00744205" w:rsidP="00744205">
      <w:pPr>
        <w:pStyle w:val="Luettelokappale"/>
        <w:rPr>
          <w:rFonts w:asciiTheme="minorHAnsi" w:hAnsiTheme="minorHAnsi"/>
        </w:rPr>
      </w:pPr>
    </w:p>
    <w:p w14:paraId="15914EEE" w14:textId="33F1ABAC" w:rsidR="001A4B77" w:rsidRDefault="001A4B77" w:rsidP="001A4B77">
      <w:pPr>
        <w:rPr>
          <w:rFonts w:asciiTheme="minorHAnsi" w:hAnsiTheme="minorHAnsi"/>
          <w:b/>
        </w:rPr>
      </w:pPr>
    </w:p>
    <w:p w14:paraId="5953B954" w14:textId="05A9C7B1" w:rsidR="00531722" w:rsidRPr="00531722" w:rsidRDefault="00531722" w:rsidP="00531722">
      <w:pPr>
        <w:pStyle w:val="Luettelokappale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Muuta huomioitavaa, mitä?</w:t>
      </w:r>
    </w:p>
    <w:sectPr w:rsidR="00531722" w:rsidRPr="00531722" w:rsidSect="00A31BEF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4EF2" w14:textId="77777777" w:rsidR="00AE4120" w:rsidRDefault="00AE4120" w:rsidP="00D45142">
      <w:r>
        <w:separator/>
      </w:r>
    </w:p>
  </w:endnote>
  <w:endnote w:type="continuationSeparator" w:id="0">
    <w:p w14:paraId="15914EF3" w14:textId="77777777" w:rsidR="00AE4120" w:rsidRDefault="00AE412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4EF0" w14:textId="77777777" w:rsidR="00AE4120" w:rsidRDefault="00AE4120" w:rsidP="00D45142">
      <w:r>
        <w:separator/>
      </w:r>
    </w:p>
  </w:footnote>
  <w:footnote w:type="continuationSeparator" w:id="0">
    <w:p w14:paraId="15914EF1" w14:textId="77777777" w:rsidR="00AE4120" w:rsidRDefault="00AE412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4EF4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5914EF5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3B8F"/>
    <w:multiLevelType w:val="hybridMultilevel"/>
    <w:tmpl w:val="35B6F370"/>
    <w:lvl w:ilvl="0" w:tplc="379A75D0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EEE3C95"/>
    <w:multiLevelType w:val="hybridMultilevel"/>
    <w:tmpl w:val="D946FE8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3" w15:restartNumberingAfterBreak="0">
    <w:nsid w:val="2BA6498E"/>
    <w:multiLevelType w:val="hybridMultilevel"/>
    <w:tmpl w:val="DEB418EE"/>
    <w:lvl w:ilvl="0" w:tplc="ED36B11A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F19C0"/>
    <w:multiLevelType w:val="hybridMultilevel"/>
    <w:tmpl w:val="703AC5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71944"/>
    <w:multiLevelType w:val="hybridMultilevel"/>
    <w:tmpl w:val="0B725A9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CBD4F3A"/>
    <w:multiLevelType w:val="hybridMultilevel"/>
    <w:tmpl w:val="B2AAB202"/>
    <w:lvl w:ilvl="0" w:tplc="E736A4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FD32A9"/>
    <w:multiLevelType w:val="hybridMultilevel"/>
    <w:tmpl w:val="F7F069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1627"/>
    <w:multiLevelType w:val="hybridMultilevel"/>
    <w:tmpl w:val="20F4B8E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C0EF5"/>
    <w:multiLevelType w:val="hybridMultilevel"/>
    <w:tmpl w:val="F420FA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4B3E2F"/>
    <w:multiLevelType w:val="hybridMultilevel"/>
    <w:tmpl w:val="02525338"/>
    <w:lvl w:ilvl="0" w:tplc="B6684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2" w15:restartNumberingAfterBreak="0">
    <w:nsid w:val="624E23DE"/>
    <w:multiLevelType w:val="hybridMultilevel"/>
    <w:tmpl w:val="78BAE4A6"/>
    <w:lvl w:ilvl="0" w:tplc="952AFB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4F72FC"/>
    <w:multiLevelType w:val="hybridMultilevel"/>
    <w:tmpl w:val="D8B8A8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8A"/>
    <w:rsid w:val="00003F23"/>
    <w:rsid w:val="00010C1D"/>
    <w:rsid w:val="00011162"/>
    <w:rsid w:val="00024DD7"/>
    <w:rsid w:val="000274B7"/>
    <w:rsid w:val="000431D1"/>
    <w:rsid w:val="000634FB"/>
    <w:rsid w:val="00066CBD"/>
    <w:rsid w:val="0006705F"/>
    <w:rsid w:val="000813B7"/>
    <w:rsid w:val="000849FE"/>
    <w:rsid w:val="0008762E"/>
    <w:rsid w:val="00093274"/>
    <w:rsid w:val="00093E75"/>
    <w:rsid w:val="000A01C5"/>
    <w:rsid w:val="000A1975"/>
    <w:rsid w:val="000B3F8A"/>
    <w:rsid w:val="000C132B"/>
    <w:rsid w:val="000D3B34"/>
    <w:rsid w:val="000E061C"/>
    <w:rsid w:val="000E1B3B"/>
    <w:rsid w:val="000F21EF"/>
    <w:rsid w:val="000F26E0"/>
    <w:rsid w:val="000F4C14"/>
    <w:rsid w:val="000F6429"/>
    <w:rsid w:val="0013032F"/>
    <w:rsid w:val="00131D9D"/>
    <w:rsid w:val="00136936"/>
    <w:rsid w:val="00136F88"/>
    <w:rsid w:val="00140AA0"/>
    <w:rsid w:val="00144729"/>
    <w:rsid w:val="00145836"/>
    <w:rsid w:val="001566A2"/>
    <w:rsid w:val="00160041"/>
    <w:rsid w:val="0017033F"/>
    <w:rsid w:val="001753B5"/>
    <w:rsid w:val="001811DB"/>
    <w:rsid w:val="0018597C"/>
    <w:rsid w:val="00190DF1"/>
    <w:rsid w:val="00190E53"/>
    <w:rsid w:val="0019124F"/>
    <w:rsid w:val="001A4B77"/>
    <w:rsid w:val="001C0B48"/>
    <w:rsid w:val="001D225F"/>
    <w:rsid w:val="001D33F1"/>
    <w:rsid w:val="001E3963"/>
    <w:rsid w:val="001E4029"/>
    <w:rsid w:val="001F2B8E"/>
    <w:rsid w:val="00206AC5"/>
    <w:rsid w:val="00221647"/>
    <w:rsid w:val="00222DCE"/>
    <w:rsid w:val="00225550"/>
    <w:rsid w:val="00230E27"/>
    <w:rsid w:val="00237D77"/>
    <w:rsid w:val="0024676C"/>
    <w:rsid w:val="00246819"/>
    <w:rsid w:val="00252AE8"/>
    <w:rsid w:val="00255A2F"/>
    <w:rsid w:val="0026308B"/>
    <w:rsid w:val="00273B6D"/>
    <w:rsid w:val="00281EEB"/>
    <w:rsid w:val="00292266"/>
    <w:rsid w:val="00294513"/>
    <w:rsid w:val="002957EF"/>
    <w:rsid w:val="00296CA2"/>
    <w:rsid w:val="00297BA4"/>
    <w:rsid w:val="002A1EEE"/>
    <w:rsid w:val="002A66D2"/>
    <w:rsid w:val="002C1CFF"/>
    <w:rsid w:val="002E2859"/>
    <w:rsid w:val="002E41B5"/>
    <w:rsid w:val="002E4C6D"/>
    <w:rsid w:val="002E7469"/>
    <w:rsid w:val="002F34AE"/>
    <w:rsid w:val="002F4A23"/>
    <w:rsid w:val="002F51C0"/>
    <w:rsid w:val="002F6053"/>
    <w:rsid w:val="00301CCB"/>
    <w:rsid w:val="00302B01"/>
    <w:rsid w:val="00302EB0"/>
    <w:rsid w:val="00307260"/>
    <w:rsid w:val="00310287"/>
    <w:rsid w:val="0031374D"/>
    <w:rsid w:val="003147CF"/>
    <w:rsid w:val="00324C88"/>
    <w:rsid w:val="00331D58"/>
    <w:rsid w:val="00334292"/>
    <w:rsid w:val="003564AE"/>
    <w:rsid w:val="0036117B"/>
    <w:rsid w:val="00362E68"/>
    <w:rsid w:val="00377374"/>
    <w:rsid w:val="0037783C"/>
    <w:rsid w:val="00377D27"/>
    <w:rsid w:val="0038480F"/>
    <w:rsid w:val="003849DD"/>
    <w:rsid w:val="00386E93"/>
    <w:rsid w:val="00396452"/>
    <w:rsid w:val="003A7F36"/>
    <w:rsid w:val="003B096F"/>
    <w:rsid w:val="003B1AEE"/>
    <w:rsid w:val="003D105F"/>
    <w:rsid w:val="003D3A38"/>
    <w:rsid w:val="003E1D28"/>
    <w:rsid w:val="003F190A"/>
    <w:rsid w:val="00401B09"/>
    <w:rsid w:val="00402038"/>
    <w:rsid w:val="0040629D"/>
    <w:rsid w:val="004075C0"/>
    <w:rsid w:val="00416463"/>
    <w:rsid w:val="0042090A"/>
    <w:rsid w:val="0042693C"/>
    <w:rsid w:val="00444C76"/>
    <w:rsid w:val="00444CF8"/>
    <w:rsid w:val="00447925"/>
    <w:rsid w:val="0045789B"/>
    <w:rsid w:val="00467195"/>
    <w:rsid w:val="004701DE"/>
    <w:rsid w:val="00470879"/>
    <w:rsid w:val="00494E13"/>
    <w:rsid w:val="00495356"/>
    <w:rsid w:val="004A59A4"/>
    <w:rsid w:val="004A7C58"/>
    <w:rsid w:val="004D3B39"/>
    <w:rsid w:val="004D7785"/>
    <w:rsid w:val="004E15FB"/>
    <w:rsid w:val="004E3C33"/>
    <w:rsid w:val="004E4014"/>
    <w:rsid w:val="004E4419"/>
    <w:rsid w:val="004E6701"/>
    <w:rsid w:val="004F3587"/>
    <w:rsid w:val="005008CD"/>
    <w:rsid w:val="00513045"/>
    <w:rsid w:val="00517F86"/>
    <w:rsid w:val="00531722"/>
    <w:rsid w:val="00541AF4"/>
    <w:rsid w:val="00566E00"/>
    <w:rsid w:val="005849AF"/>
    <w:rsid w:val="005A1AB9"/>
    <w:rsid w:val="005A782F"/>
    <w:rsid w:val="005B10F5"/>
    <w:rsid w:val="005D2C58"/>
    <w:rsid w:val="005E0A71"/>
    <w:rsid w:val="005E0D42"/>
    <w:rsid w:val="005E1596"/>
    <w:rsid w:val="005E23CC"/>
    <w:rsid w:val="005E3AA8"/>
    <w:rsid w:val="005E5F1C"/>
    <w:rsid w:val="005F1515"/>
    <w:rsid w:val="005F181C"/>
    <w:rsid w:val="005F547F"/>
    <w:rsid w:val="00601B31"/>
    <w:rsid w:val="00606488"/>
    <w:rsid w:val="00610606"/>
    <w:rsid w:val="006137B6"/>
    <w:rsid w:val="0064254F"/>
    <w:rsid w:val="006434E0"/>
    <w:rsid w:val="00645901"/>
    <w:rsid w:val="00654E35"/>
    <w:rsid w:val="00655F4C"/>
    <w:rsid w:val="00660FE8"/>
    <w:rsid w:val="006622B4"/>
    <w:rsid w:val="00662898"/>
    <w:rsid w:val="0067095D"/>
    <w:rsid w:val="00680878"/>
    <w:rsid w:val="00683522"/>
    <w:rsid w:val="00692DBD"/>
    <w:rsid w:val="006A2BC9"/>
    <w:rsid w:val="006A4989"/>
    <w:rsid w:val="006B090B"/>
    <w:rsid w:val="006D00DF"/>
    <w:rsid w:val="006D0B20"/>
    <w:rsid w:val="006E38D5"/>
    <w:rsid w:val="006E48A8"/>
    <w:rsid w:val="006F34DF"/>
    <w:rsid w:val="006F6BFE"/>
    <w:rsid w:val="00706798"/>
    <w:rsid w:val="00707E2A"/>
    <w:rsid w:val="007166E0"/>
    <w:rsid w:val="00720BE7"/>
    <w:rsid w:val="007241FD"/>
    <w:rsid w:val="007256B2"/>
    <w:rsid w:val="007409B8"/>
    <w:rsid w:val="007436CB"/>
    <w:rsid w:val="00744205"/>
    <w:rsid w:val="00746155"/>
    <w:rsid w:val="007501C2"/>
    <w:rsid w:val="00751238"/>
    <w:rsid w:val="00760019"/>
    <w:rsid w:val="007803AC"/>
    <w:rsid w:val="00792E3E"/>
    <w:rsid w:val="00797862"/>
    <w:rsid w:val="007C7BE9"/>
    <w:rsid w:val="007D2295"/>
    <w:rsid w:val="007D231F"/>
    <w:rsid w:val="007F19D1"/>
    <w:rsid w:val="007F1F62"/>
    <w:rsid w:val="007F24E0"/>
    <w:rsid w:val="007F59BC"/>
    <w:rsid w:val="007F69F5"/>
    <w:rsid w:val="0080391F"/>
    <w:rsid w:val="008046FD"/>
    <w:rsid w:val="008048F5"/>
    <w:rsid w:val="00807571"/>
    <w:rsid w:val="00814787"/>
    <w:rsid w:val="0081732C"/>
    <w:rsid w:val="00821900"/>
    <w:rsid w:val="00834D8B"/>
    <w:rsid w:val="008358BC"/>
    <w:rsid w:val="00840F75"/>
    <w:rsid w:val="00847DCF"/>
    <w:rsid w:val="00850A8B"/>
    <w:rsid w:val="008577D6"/>
    <w:rsid w:val="00857A80"/>
    <w:rsid w:val="00870BC2"/>
    <w:rsid w:val="00870EBC"/>
    <w:rsid w:val="00880501"/>
    <w:rsid w:val="0088546A"/>
    <w:rsid w:val="00890941"/>
    <w:rsid w:val="00893CEB"/>
    <w:rsid w:val="00896176"/>
    <w:rsid w:val="008B6627"/>
    <w:rsid w:val="008D7E8A"/>
    <w:rsid w:val="008E2377"/>
    <w:rsid w:val="008F4C05"/>
    <w:rsid w:val="008F5E16"/>
    <w:rsid w:val="00900B60"/>
    <w:rsid w:val="00906B32"/>
    <w:rsid w:val="00907ADE"/>
    <w:rsid w:val="0092192D"/>
    <w:rsid w:val="00935611"/>
    <w:rsid w:val="00936891"/>
    <w:rsid w:val="00951719"/>
    <w:rsid w:val="009557B1"/>
    <w:rsid w:val="00955904"/>
    <w:rsid w:val="00975673"/>
    <w:rsid w:val="0098486B"/>
    <w:rsid w:val="00984A4D"/>
    <w:rsid w:val="00990FA7"/>
    <w:rsid w:val="009A0928"/>
    <w:rsid w:val="009A7950"/>
    <w:rsid w:val="009B0E7A"/>
    <w:rsid w:val="009B3EC7"/>
    <w:rsid w:val="009B6658"/>
    <w:rsid w:val="009B7DAB"/>
    <w:rsid w:val="00A07B14"/>
    <w:rsid w:val="00A137A6"/>
    <w:rsid w:val="00A230CB"/>
    <w:rsid w:val="00A251F9"/>
    <w:rsid w:val="00A31BEF"/>
    <w:rsid w:val="00A32547"/>
    <w:rsid w:val="00A34000"/>
    <w:rsid w:val="00A3435C"/>
    <w:rsid w:val="00A34D6E"/>
    <w:rsid w:val="00A50C29"/>
    <w:rsid w:val="00A51C37"/>
    <w:rsid w:val="00A61585"/>
    <w:rsid w:val="00A61A6C"/>
    <w:rsid w:val="00A66F10"/>
    <w:rsid w:val="00A703AD"/>
    <w:rsid w:val="00A73C49"/>
    <w:rsid w:val="00A7467A"/>
    <w:rsid w:val="00A77D5A"/>
    <w:rsid w:val="00A86039"/>
    <w:rsid w:val="00A8716B"/>
    <w:rsid w:val="00AA53D2"/>
    <w:rsid w:val="00AB74C5"/>
    <w:rsid w:val="00AC0EC8"/>
    <w:rsid w:val="00AC459B"/>
    <w:rsid w:val="00AC7151"/>
    <w:rsid w:val="00AD02D5"/>
    <w:rsid w:val="00AD1C37"/>
    <w:rsid w:val="00AD33A3"/>
    <w:rsid w:val="00AD4407"/>
    <w:rsid w:val="00AE4120"/>
    <w:rsid w:val="00AE5381"/>
    <w:rsid w:val="00AF520A"/>
    <w:rsid w:val="00B029D2"/>
    <w:rsid w:val="00B05CB1"/>
    <w:rsid w:val="00B1319E"/>
    <w:rsid w:val="00B13EA3"/>
    <w:rsid w:val="00B17856"/>
    <w:rsid w:val="00B20568"/>
    <w:rsid w:val="00B44FB4"/>
    <w:rsid w:val="00B51A7E"/>
    <w:rsid w:val="00B55A58"/>
    <w:rsid w:val="00B6437B"/>
    <w:rsid w:val="00B6536A"/>
    <w:rsid w:val="00B71C5A"/>
    <w:rsid w:val="00B8304C"/>
    <w:rsid w:val="00B84942"/>
    <w:rsid w:val="00B84AC0"/>
    <w:rsid w:val="00B910AF"/>
    <w:rsid w:val="00B91E39"/>
    <w:rsid w:val="00B96831"/>
    <w:rsid w:val="00BA3B9B"/>
    <w:rsid w:val="00BB25B6"/>
    <w:rsid w:val="00BB2DD8"/>
    <w:rsid w:val="00BB7C32"/>
    <w:rsid w:val="00BD07C9"/>
    <w:rsid w:val="00BD32BC"/>
    <w:rsid w:val="00BD5B92"/>
    <w:rsid w:val="00BD6109"/>
    <w:rsid w:val="00BE2272"/>
    <w:rsid w:val="00BE6F0B"/>
    <w:rsid w:val="00BF2804"/>
    <w:rsid w:val="00BF602F"/>
    <w:rsid w:val="00BF6679"/>
    <w:rsid w:val="00BF7A70"/>
    <w:rsid w:val="00C0395D"/>
    <w:rsid w:val="00C0647D"/>
    <w:rsid w:val="00C16102"/>
    <w:rsid w:val="00C172B2"/>
    <w:rsid w:val="00C320AB"/>
    <w:rsid w:val="00C32368"/>
    <w:rsid w:val="00C36AED"/>
    <w:rsid w:val="00C36DE0"/>
    <w:rsid w:val="00C42212"/>
    <w:rsid w:val="00C45CE4"/>
    <w:rsid w:val="00C64B9E"/>
    <w:rsid w:val="00C716FF"/>
    <w:rsid w:val="00C7609A"/>
    <w:rsid w:val="00C84ACC"/>
    <w:rsid w:val="00C9021D"/>
    <w:rsid w:val="00C930D2"/>
    <w:rsid w:val="00CA138A"/>
    <w:rsid w:val="00CA647D"/>
    <w:rsid w:val="00CB0BD9"/>
    <w:rsid w:val="00CB1B09"/>
    <w:rsid w:val="00CB256B"/>
    <w:rsid w:val="00CC17DF"/>
    <w:rsid w:val="00CD24BE"/>
    <w:rsid w:val="00CD61BB"/>
    <w:rsid w:val="00CE0CC3"/>
    <w:rsid w:val="00CF4F85"/>
    <w:rsid w:val="00D0195B"/>
    <w:rsid w:val="00D10C57"/>
    <w:rsid w:val="00D12B85"/>
    <w:rsid w:val="00D1334D"/>
    <w:rsid w:val="00D17435"/>
    <w:rsid w:val="00D266E7"/>
    <w:rsid w:val="00D30378"/>
    <w:rsid w:val="00D318D9"/>
    <w:rsid w:val="00D36BDC"/>
    <w:rsid w:val="00D42981"/>
    <w:rsid w:val="00D45142"/>
    <w:rsid w:val="00D47A9B"/>
    <w:rsid w:val="00D51CD9"/>
    <w:rsid w:val="00D556CB"/>
    <w:rsid w:val="00D601E9"/>
    <w:rsid w:val="00D62A52"/>
    <w:rsid w:val="00D64434"/>
    <w:rsid w:val="00D64FBE"/>
    <w:rsid w:val="00D7743D"/>
    <w:rsid w:val="00D84ADC"/>
    <w:rsid w:val="00DA042F"/>
    <w:rsid w:val="00DA3433"/>
    <w:rsid w:val="00DA57E2"/>
    <w:rsid w:val="00DB4D71"/>
    <w:rsid w:val="00DB589F"/>
    <w:rsid w:val="00DB59EA"/>
    <w:rsid w:val="00DC7AB8"/>
    <w:rsid w:val="00DD0E79"/>
    <w:rsid w:val="00DD2C9B"/>
    <w:rsid w:val="00DE0CFF"/>
    <w:rsid w:val="00DE7203"/>
    <w:rsid w:val="00DF0F85"/>
    <w:rsid w:val="00DF6690"/>
    <w:rsid w:val="00E100B8"/>
    <w:rsid w:val="00E11709"/>
    <w:rsid w:val="00E126E3"/>
    <w:rsid w:val="00E21CA4"/>
    <w:rsid w:val="00E227E1"/>
    <w:rsid w:val="00E22AA8"/>
    <w:rsid w:val="00E26D53"/>
    <w:rsid w:val="00E306B1"/>
    <w:rsid w:val="00E406AA"/>
    <w:rsid w:val="00E47F27"/>
    <w:rsid w:val="00E549F2"/>
    <w:rsid w:val="00E57868"/>
    <w:rsid w:val="00E61E04"/>
    <w:rsid w:val="00E64991"/>
    <w:rsid w:val="00E70F8B"/>
    <w:rsid w:val="00E73F6A"/>
    <w:rsid w:val="00E7545C"/>
    <w:rsid w:val="00E756E1"/>
    <w:rsid w:val="00E75F8A"/>
    <w:rsid w:val="00E81098"/>
    <w:rsid w:val="00E82350"/>
    <w:rsid w:val="00E8585D"/>
    <w:rsid w:val="00E93951"/>
    <w:rsid w:val="00EA2178"/>
    <w:rsid w:val="00EA636B"/>
    <w:rsid w:val="00EB60ED"/>
    <w:rsid w:val="00EB6C3D"/>
    <w:rsid w:val="00EB7516"/>
    <w:rsid w:val="00EB7673"/>
    <w:rsid w:val="00EC033A"/>
    <w:rsid w:val="00EC6052"/>
    <w:rsid w:val="00ED11CA"/>
    <w:rsid w:val="00ED16E0"/>
    <w:rsid w:val="00EE7733"/>
    <w:rsid w:val="00EF12F9"/>
    <w:rsid w:val="00F04A0E"/>
    <w:rsid w:val="00F0684D"/>
    <w:rsid w:val="00F10AFA"/>
    <w:rsid w:val="00F1383A"/>
    <w:rsid w:val="00F20BED"/>
    <w:rsid w:val="00F3042F"/>
    <w:rsid w:val="00F34E0D"/>
    <w:rsid w:val="00F36A17"/>
    <w:rsid w:val="00F40037"/>
    <w:rsid w:val="00F46D86"/>
    <w:rsid w:val="00F52756"/>
    <w:rsid w:val="00F550BB"/>
    <w:rsid w:val="00F72A58"/>
    <w:rsid w:val="00F771F8"/>
    <w:rsid w:val="00F77831"/>
    <w:rsid w:val="00F910E4"/>
    <w:rsid w:val="00F9146F"/>
    <w:rsid w:val="00FA3D41"/>
    <w:rsid w:val="00FB2587"/>
    <w:rsid w:val="00FC10BD"/>
    <w:rsid w:val="00FC37BC"/>
    <w:rsid w:val="00FD73A1"/>
    <w:rsid w:val="00FE45FD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EB7"/>
  <w15:docId w15:val="{21EE0FB9-D8E3-423D-912F-DBFAF9B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27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27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MeetingMaterialDate xmlns="801a4ecc-5c06-4555-9dd1-0bf5b16740cf">2020-03-31T21:00:00+00:00</dotku_MeetingMaterialDate>
    <dotku_MeetingMaterialType xmlns="801a4ecc-5c06-4555-9dd1-0bf5b16740cf">Muistio</dotku_MeetingMaterialType>
    <IconOverlay xmlns="http://schemas.microsoft.com/sharepoint/v4" xsi:nil="true"/>
    <dotku_MeetingMaterialYear xmlns="801a4ecc-5c06-4555-9dd1-0bf5b16740cf">2020</dotku_MeetingMaterialYear>
    <Aihe xmlns="e3c15447-02df-427e-b10d-bcbbd077e98d">Työryhmät</Aihe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5A5FE-F80A-4D63-9676-7D20B9F35EA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278C733-237C-4E6F-9730-26D1AC019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B265A-D0BB-4880-9BCA-1CF9367E8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2475EC-441C-4D68-B28C-8380615A00BA}">
  <ds:schemaRefs>
    <ds:schemaRef ds:uri="801a4ecc-5c06-4555-9dd1-0bf5b16740cf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e3c15447-02df-427e-b10d-bcbbd077e98d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A56DD43-6919-4498-B329-654411B37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0</TotalTime>
  <Pages>2</Pages>
  <Words>532</Words>
  <Characters>4317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Hypén Kaisa</cp:lastModifiedBy>
  <cp:revision>2</cp:revision>
  <dcterms:created xsi:type="dcterms:W3CDTF">2021-11-12T11:42:00Z</dcterms:created>
  <dcterms:modified xsi:type="dcterms:W3CDTF">2021-11-12T11:42:00Z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</Properties>
</file>