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84F6" w14:textId="5D011EA9" w:rsidR="002F6053" w:rsidRPr="008668C7" w:rsidRDefault="008668C7" w:rsidP="00450AAD">
      <w:pPr>
        <w:pStyle w:val="Otsikko1"/>
      </w:pPr>
      <w:r w:rsidRPr="008668C7">
        <w:t>Koha-lainauspalvelutyöryhmän kokous</w:t>
      </w:r>
    </w:p>
    <w:p w14:paraId="60115E0D" w14:textId="77777777" w:rsidR="008668C7" w:rsidRPr="008668C7" w:rsidRDefault="008668C7" w:rsidP="0038480F">
      <w:pPr>
        <w:rPr>
          <w:rFonts w:cs="Arial"/>
        </w:rPr>
      </w:pPr>
    </w:p>
    <w:p w14:paraId="0F022DC3" w14:textId="6BE58AF9" w:rsidR="008668C7" w:rsidRPr="008668C7" w:rsidRDefault="008668C7" w:rsidP="0038480F">
      <w:pPr>
        <w:rPr>
          <w:rFonts w:cs="Arial"/>
        </w:rPr>
      </w:pPr>
      <w:r w:rsidRPr="008668C7">
        <w:rPr>
          <w:rFonts w:cs="Arial"/>
        </w:rPr>
        <w:t>Perjantaina 4.3.2022, klo 10:30-11:30</w:t>
      </w:r>
    </w:p>
    <w:p w14:paraId="5ECE20B3" w14:textId="24C95C9A" w:rsidR="008668C7" w:rsidRPr="008668C7" w:rsidRDefault="008668C7" w:rsidP="0038480F">
      <w:pPr>
        <w:rPr>
          <w:rFonts w:cs="Arial"/>
        </w:rPr>
      </w:pPr>
    </w:p>
    <w:p w14:paraId="5BF25729" w14:textId="4FD125FB" w:rsidR="008668C7" w:rsidRPr="008668C7" w:rsidRDefault="008668C7" w:rsidP="0038480F">
      <w:pPr>
        <w:rPr>
          <w:rFonts w:cs="Arial"/>
        </w:rPr>
      </w:pPr>
      <w:r w:rsidRPr="008668C7">
        <w:rPr>
          <w:rFonts w:cs="Arial"/>
        </w:rPr>
        <w:t>Osallistujat:</w:t>
      </w:r>
      <w:r w:rsidRPr="008668C7">
        <w:rPr>
          <w:rFonts w:cs="Arial"/>
        </w:rPr>
        <w:tab/>
        <w:t>Asko Autio</w:t>
      </w:r>
    </w:p>
    <w:p w14:paraId="6A55B186" w14:textId="743F2627" w:rsidR="008668C7" w:rsidRPr="008668C7" w:rsidRDefault="008668C7" w:rsidP="0038480F">
      <w:pPr>
        <w:rPr>
          <w:rFonts w:cs="Arial"/>
        </w:rPr>
      </w:pPr>
      <w:r w:rsidRPr="008668C7">
        <w:rPr>
          <w:rFonts w:cs="Arial"/>
        </w:rPr>
        <w:tab/>
        <w:t>Paula Knif</w:t>
      </w:r>
    </w:p>
    <w:p w14:paraId="35A7A266" w14:textId="216AD36D" w:rsidR="008668C7" w:rsidRPr="008668C7" w:rsidRDefault="008668C7" w:rsidP="0038480F">
      <w:pPr>
        <w:rPr>
          <w:rFonts w:cs="Arial"/>
        </w:rPr>
      </w:pPr>
      <w:r w:rsidRPr="008668C7">
        <w:rPr>
          <w:rFonts w:cs="Arial"/>
        </w:rPr>
        <w:tab/>
        <w:t>Taija Lehtinen</w:t>
      </w:r>
    </w:p>
    <w:p w14:paraId="25AADB49" w14:textId="04D84C8D" w:rsidR="008668C7" w:rsidRPr="008668C7" w:rsidRDefault="008668C7" w:rsidP="008668C7">
      <w:pPr>
        <w:ind w:firstLine="1304"/>
        <w:rPr>
          <w:rFonts w:cs="Arial"/>
        </w:rPr>
      </w:pPr>
      <w:r w:rsidRPr="008668C7">
        <w:rPr>
          <w:rFonts w:cs="Arial"/>
        </w:rPr>
        <w:t>Mikko Liimatainen</w:t>
      </w:r>
    </w:p>
    <w:p w14:paraId="78FD6B4D" w14:textId="5062AACC" w:rsidR="008668C7" w:rsidRPr="008668C7" w:rsidRDefault="008668C7" w:rsidP="008668C7">
      <w:pPr>
        <w:ind w:firstLine="1304"/>
        <w:rPr>
          <w:rFonts w:cs="Arial"/>
        </w:rPr>
      </w:pPr>
      <w:r w:rsidRPr="008668C7">
        <w:rPr>
          <w:rFonts w:cs="Arial"/>
        </w:rPr>
        <w:t>Merja Lintula</w:t>
      </w:r>
    </w:p>
    <w:p w14:paraId="5529784A" w14:textId="10D6E9B2" w:rsidR="008668C7" w:rsidRPr="008668C7" w:rsidRDefault="008668C7" w:rsidP="0038480F">
      <w:pPr>
        <w:rPr>
          <w:rFonts w:cs="Arial"/>
        </w:rPr>
      </w:pPr>
      <w:r w:rsidRPr="008668C7">
        <w:rPr>
          <w:rFonts w:cs="Arial"/>
        </w:rPr>
        <w:tab/>
        <w:t>Satu Loijas</w:t>
      </w:r>
    </w:p>
    <w:p w14:paraId="1FD00657" w14:textId="1A3DB146" w:rsidR="008668C7" w:rsidRPr="008668C7" w:rsidRDefault="008668C7" w:rsidP="0038480F">
      <w:pPr>
        <w:rPr>
          <w:rFonts w:cs="Arial"/>
        </w:rPr>
      </w:pPr>
      <w:r w:rsidRPr="008668C7">
        <w:rPr>
          <w:rFonts w:cs="Arial"/>
        </w:rPr>
        <w:tab/>
        <w:t>Suvi Luukkonen</w:t>
      </w:r>
    </w:p>
    <w:p w14:paraId="4BC69881" w14:textId="45E26343" w:rsidR="008668C7" w:rsidRPr="008668C7" w:rsidRDefault="008668C7" w:rsidP="0038480F">
      <w:pPr>
        <w:rPr>
          <w:rFonts w:cs="Arial"/>
        </w:rPr>
      </w:pPr>
      <w:r w:rsidRPr="008668C7">
        <w:rPr>
          <w:rFonts w:cs="Arial"/>
        </w:rPr>
        <w:tab/>
        <w:t>Tuula Orne, pj.</w:t>
      </w:r>
    </w:p>
    <w:p w14:paraId="1906ED9D" w14:textId="48AC2C99" w:rsidR="008668C7" w:rsidRPr="008668C7" w:rsidRDefault="008668C7" w:rsidP="0038480F">
      <w:pPr>
        <w:rPr>
          <w:rFonts w:cs="Arial"/>
        </w:rPr>
      </w:pPr>
      <w:r w:rsidRPr="008668C7">
        <w:rPr>
          <w:rFonts w:cs="Arial"/>
        </w:rPr>
        <w:tab/>
        <w:t>Kari Pohjola, siht.</w:t>
      </w:r>
    </w:p>
    <w:p w14:paraId="5CCFE2EF" w14:textId="77777777" w:rsidR="008668C7" w:rsidRPr="008668C7" w:rsidRDefault="008668C7" w:rsidP="0038480F">
      <w:pPr>
        <w:rPr>
          <w:rFonts w:cs="Arial"/>
        </w:rPr>
      </w:pPr>
    </w:p>
    <w:p w14:paraId="244901A6" w14:textId="02C68329" w:rsidR="008668C7" w:rsidRPr="008668C7" w:rsidRDefault="008668C7" w:rsidP="008B69F8">
      <w:pPr>
        <w:pStyle w:val="Otsikko1"/>
      </w:pPr>
      <w:r w:rsidRPr="008668C7">
        <w:t>Käsitellyt asiat</w:t>
      </w:r>
    </w:p>
    <w:p w14:paraId="14A28058" w14:textId="392273E5" w:rsidR="008668C7" w:rsidRPr="008668C7" w:rsidRDefault="008668C7" w:rsidP="0038480F">
      <w:pPr>
        <w:rPr>
          <w:rFonts w:cs="Arial"/>
        </w:rPr>
      </w:pPr>
    </w:p>
    <w:p w14:paraId="79C4E8B3" w14:textId="0E2D51CA" w:rsidR="008668C7" w:rsidRPr="008668C7" w:rsidRDefault="008668C7" w:rsidP="008B69F8">
      <w:pPr>
        <w:pStyle w:val="Otsikko2"/>
      </w:pPr>
      <w:r w:rsidRPr="008668C7">
        <w:t>Laskutukseen liittyviä asioita</w:t>
      </w:r>
    </w:p>
    <w:p w14:paraId="4CB36CC9" w14:textId="31C57AEA" w:rsidR="008668C7" w:rsidRPr="008668C7" w:rsidRDefault="008668C7" w:rsidP="008668C7">
      <w:pPr>
        <w:rPr>
          <w:rFonts w:cs="Arial"/>
        </w:rPr>
      </w:pPr>
    </w:p>
    <w:p w14:paraId="00093D87" w14:textId="192E497A" w:rsidR="008668C7" w:rsidRDefault="008668C7" w:rsidP="008668C7">
      <w:pPr>
        <w:rPr>
          <w:rFonts w:cs="Arial"/>
        </w:rPr>
      </w:pPr>
      <w:r w:rsidRPr="008668C7">
        <w:rPr>
          <w:rFonts w:cs="Arial"/>
        </w:rPr>
        <w:t>Mikko käv</w:t>
      </w:r>
      <w:r>
        <w:rPr>
          <w:rFonts w:cs="Arial"/>
        </w:rPr>
        <w:t xml:space="preserve">i läpi laskujen tulostamiseen liittyviä asioita. Laskutustyökalu on valmis ja laskut muodostuvat oikein, mutta tulosteiden tekstin asettelussa (mm. ikkunalliset kuoret ja osoitteet) on vielä haasteita. Asetukset saadaan lähiaikoina kuntoon. </w:t>
      </w:r>
      <w:r w:rsidR="00DC75F6">
        <w:rPr>
          <w:rFonts w:cs="Arial"/>
        </w:rPr>
        <w:t>T</w:t>
      </w:r>
      <w:r w:rsidR="003D0A34">
        <w:rPr>
          <w:rFonts w:cs="Arial"/>
        </w:rPr>
        <w:t>ulostuksen onnistumiseksi laskujen tulost</w:t>
      </w:r>
      <w:r w:rsidR="00FE479B">
        <w:rPr>
          <w:rFonts w:cs="Arial"/>
        </w:rPr>
        <w:t xml:space="preserve">usasetuksissa </w:t>
      </w:r>
      <w:r w:rsidR="00F66203">
        <w:rPr>
          <w:rFonts w:cs="Arial"/>
        </w:rPr>
        <w:t>ei tule käyttää marginaaleja</w:t>
      </w:r>
      <w:r w:rsidR="00AA1E8D">
        <w:rPr>
          <w:rFonts w:cs="Arial"/>
        </w:rPr>
        <w:t xml:space="preserve">, </w:t>
      </w:r>
      <w:r w:rsidR="00F66203">
        <w:rPr>
          <w:rFonts w:cs="Arial"/>
        </w:rPr>
        <w:t>sivun sovitusta</w:t>
      </w:r>
      <w:r w:rsidR="00AA1E8D">
        <w:rPr>
          <w:rFonts w:cs="Arial"/>
        </w:rPr>
        <w:t>, eikä</w:t>
      </w:r>
      <w:r w:rsidR="00F66203">
        <w:rPr>
          <w:rFonts w:cs="Arial"/>
        </w:rPr>
        <w:t xml:space="preserve"> ylä- ja alatu</w:t>
      </w:r>
      <w:r w:rsidR="00C6781D">
        <w:rPr>
          <w:rFonts w:cs="Arial"/>
        </w:rPr>
        <w:t>nnisteita</w:t>
      </w:r>
      <w:r w:rsidR="00AA1E8D">
        <w:rPr>
          <w:rFonts w:cs="Arial"/>
        </w:rPr>
        <w:t>.</w:t>
      </w:r>
    </w:p>
    <w:p w14:paraId="48710074" w14:textId="322B4DE4" w:rsidR="008668C7" w:rsidRDefault="008668C7" w:rsidP="008668C7">
      <w:pPr>
        <w:rPr>
          <w:rFonts w:cs="Arial"/>
        </w:rPr>
      </w:pPr>
    </w:p>
    <w:p w14:paraId="06A5859E" w14:textId="77777777" w:rsidR="00F72C36" w:rsidRDefault="00F02818" w:rsidP="008668C7">
      <w:pPr>
        <w:rPr>
          <w:rFonts w:cs="Arial"/>
        </w:rPr>
      </w:pPr>
      <w:r>
        <w:rPr>
          <w:rFonts w:cs="Arial"/>
        </w:rPr>
        <w:t xml:space="preserve">Keskusteltiin siitä, pitäisikö laskutuslisä saada näkymään asiakkaiden tiedoissa. </w:t>
      </w:r>
      <w:r w:rsidR="008542C5" w:rsidRPr="008542C5">
        <w:rPr>
          <w:rFonts w:cs="Arial"/>
        </w:rPr>
        <w:t>Kirjastoille, joiden laskut lähtevät perintätoimistosta, ei muodostu laskutuslisää asiakaan tietoihin eikä kirjaston laskujäljenteisiin. Perintätoimisto laskuttaa asiakkaalta laskutuslisän ja perintäkulut, joita ei voi maksaa kirjastoon, vaan ne maksetaan aina perintätoimistoon. Myös perintätoimiston laskuttamaa aineistoa ei voi korvata kirjastoon, vaan se korvataan aina perintätoimiston lähettämän laskun mukaisesti perintätoimistoon.</w:t>
      </w:r>
      <w:r w:rsidR="008542C5">
        <w:rPr>
          <w:rFonts w:cs="Arial"/>
        </w:rPr>
        <w:t xml:space="preserve"> </w:t>
      </w:r>
    </w:p>
    <w:p w14:paraId="4257DEF2" w14:textId="7913ABC1" w:rsidR="008668C7" w:rsidRDefault="00F72C36" w:rsidP="008668C7">
      <w:pPr>
        <w:rPr>
          <w:rFonts w:cs="Arial"/>
        </w:rPr>
      </w:pPr>
      <w:r w:rsidRPr="00F72C36">
        <w:rPr>
          <w:rFonts w:cs="Arial"/>
        </w:rPr>
        <w:t>Kirjastot, jotka lähettävät itse laskunsa, muodostuu PDF laskuun laskutuslisä 5 €, mutta laskutuslisää ei ole lisätty asiakkaan maksuihin.</w:t>
      </w:r>
      <w:r w:rsidR="00C86235">
        <w:rPr>
          <w:rFonts w:cs="Arial"/>
        </w:rPr>
        <w:t xml:space="preserve"> </w:t>
      </w:r>
      <w:r w:rsidR="00F02818">
        <w:rPr>
          <w:rFonts w:cs="Arial"/>
        </w:rPr>
        <w:t xml:space="preserve">Tämän vuoksi asiakas ei voi maksaa laskutuslisää verkossa, koska se ei näy asiakkaan tiedoissa, mutta tiskillä sen voi maksaa, jos virkailija huomaa sen periä. Näin ollen käytäntö on epäyhtenäinen, ja voi johtaa asiakkaiden eriarvoiseen kohteluun. </w:t>
      </w:r>
    </w:p>
    <w:p w14:paraId="1B522996" w14:textId="3A121405" w:rsidR="00F02818" w:rsidRDefault="00F02818" w:rsidP="008668C7">
      <w:pPr>
        <w:rPr>
          <w:rFonts w:cs="Arial"/>
        </w:rPr>
      </w:pPr>
    </w:p>
    <w:p w14:paraId="6296C3F4" w14:textId="1AAEA5E9" w:rsidR="00F02818" w:rsidRPr="008668C7" w:rsidRDefault="00F02818" w:rsidP="008668C7">
      <w:pPr>
        <w:rPr>
          <w:rFonts w:cs="Arial"/>
        </w:rPr>
      </w:pPr>
      <w:r>
        <w:rPr>
          <w:rFonts w:cs="Arial"/>
        </w:rPr>
        <w:t xml:space="preserve">Pohdittiin mahdollisuutta saada laskutuslisä näkyviin asiakastietoihin. Tämän lisäksi keskusteltiin maksujen vanhenemisesta, ja Tuula lupasi selvittää mitkä maksuista vanhenevat missäkin ajassa. </w:t>
      </w:r>
    </w:p>
    <w:p w14:paraId="72E16DB3" w14:textId="77777777" w:rsidR="008668C7" w:rsidRPr="008668C7" w:rsidRDefault="008668C7" w:rsidP="0038480F">
      <w:pPr>
        <w:rPr>
          <w:rFonts w:cs="Arial"/>
        </w:rPr>
      </w:pPr>
    </w:p>
    <w:p w14:paraId="2EF3EBD8" w14:textId="00670899" w:rsidR="008668C7" w:rsidRDefault="00F02818" w:rsidP="008B69F8">
      <w:pPr>
        <w:pStyle w:val="Otsikko2"/>
        <w:rPr>
          <w:rFonts w:eastAsia="Times New Roman"/>
        </w:rPr>
      </w:pPr>
      <w:r w:rsidRPr="008668C7">
        <w:rPr>
          <w:rFonts w:eastAsia="Times New Roman"/>
        </w:rPr>
        <w:t>Ohjeistus vanhentuneiden varausten käsittelystä ja riittävät syyt varauksen nostoon</w:t>
      </w:r>
    </w:p>
    <w:p w14:paraId="2CEC8811" w14:textId="092CB943" w:rsidR="00450AAD" w:rsidRDefault="00450AAD" w:rsidP="00450AAD"/>
    <w:p w14:paraId="13CC04F4" w14:textId="6EC643CF" w:rsidR="00450AAD" w:rsidRDefault="00450AAD" w:rsidP="00450AAD">
      <w:r>
        <w:t>Todettiin, että sairauden vuoksi vanhentuvat varaukset ovat ainoita, joita ryhdytään nostamaan paikoilleen varauksen vanhentuessa; esimerkiksi matkaa ei katsota riittäväksi syyksi. Muista syistä vanhenevat varaukset saavat raueta, ja tarvittaessa asiakkaalle tehdään uusi varaus.</w:t>
      </w:r>
      <w:r w:rsidR="008B69F8">
        <w:t xml:space="preserve"> Noutopisteen asiakas pääsee itse muuttamaan verkkokirjastossa.</w:t>
      </w:r>
    </w:p>
    <w:p w14:paraId="4724458C" w14:textId="558CF4AF" w:rsidR="008B69F8" w:rsidRDefault="008B69F8" w:rsidP="00450AAD"/>
    <w:p w14:paraId="50BA7A02" w14:textId="1C624C18" w:rsidR="008B69F8" w:rsidRPr="008B69F8" w:rsidRDefault="008B69F8" w:rsidP="008B69F8">
      <w:pPr>
        <w:pStyle w:val="Otsikko2"/>
        <w:rPr>
          <w:rFonts w:eastAsia="Times New Roman"/>
        </w:rPr>
      </w:pPr>
      <w:r w:rsidRPr="008B69F8">
        <w:rPr>
          <w:rFonts w:eastAsia="Times New Roman"/>
        </w:rPr>
        <w:t>Koulukirjaston noutoajoista yhden päivän auki olevissa kirjastoissa</w:t>
      </w:r>
    </w:p>
    <w:p w14:paraId="75D2B250" w14:textId="04A5BF71" w:rsidR="008B69F8" w:rsidRDefault="008B69F8" w:rsidP="008B69F8">
      <w:pPr>
        <w:rPr>
          <w:rFonts w:eastAsia="Times New Roman" w:cs="Arial"/>
        </w:rPr>
      </w:pPr>
    </w:p>
    <w:p w14:paraId="65AE0C91" w14:textId="7EE2BF89" w:rsidR="008B69F8" w:rsidRDefault="008B69F8" w:rsidP="008B69F8">
      <w:pPr>
        <w:rPr>
          <w:rFonts w:eastAsia="Times New Roman" w:cs="Arial"/>
        </w:rPr>
      </w:pPr>
      <w:r>
        <w:rPr>
          <w:rFonts w:eastAsia="Times New Roman" w:cs="Arial"/>
        </w:rPr>
        <w:t>Koulukirjastojen normaalia pidempien varausten noutoaikojen kanssa jatketaan entiseen tapaan; eli ei tehdä niihin muutoksia.</w:t>
      </w:r>
    </w:p>
    <w:p w14:paraId="5BDADC49" w14:textId="7641BD8C" w:rsidR="008B69F8" w:rsidRDefault="008B69F8" w:rsidP="008B69F8">
      <w:pPr>
        <w:rPr>
          <w:rFonts w:eastAsia="Times New Roman" w:cs="Arial"/>
        </w:rPr>
      </w:pPr>
    </w:p>
    <w:p w14:paraId="56657E9A" w14:textId="1C40E892" w:rsidR="008B69F8" w:rsidRDefault="008B69F8" w:rsidP="008B69F8">
      <w:pPr>
        <w:pStyle w:val="Otsikko2"/>
        <w:rPr>
          <w:rFonts w:eastAsia="Times New Roman"/>
        </w:rPr>
      </w:pPr>
      <w:r>
        <w:rPr>
          <w:rFonts w:eastAsia="Times New Roman"/>
        </w:rPr>
        <w:t>Muut asiat</w:t>
      </w:r>
    </w:p>
    <w:p w14:paraId="661F7097" w14:textId="5F2F424C" w:rsidR="008B69F8" w:rsidRDefault="008B69F8" w:rsidP="008B69F8">
      <w:pPr>
        <w:rPr>
          <w:rFonts w:eastAsia="Times New Roman" w:cs="Arial"/>
        </w:rPr>
      </w:pPr>
    </w:p>
    <w:p w14:paraId="330F3799" w14:textId="437F08C6" w:rsidR="008B69F8" w:rsidRDefault="008B69F8" w:rsidP="008B69F8">
      <w:pPr>
        <w:rPr>
          <w:rFonts w:eastAsia="Times New Roman" w:cs="Arial"/>
        </w:rPr>
      </w:pPr>
      <w:r>
        <w:rPr>
          <w:rFonts w:eastAsia="Times New Roman" w:cs="Arial"/>
        </w:rPr>
        <w:t>Keskusteltiin AV-aineistojen kunnon tarkistuksesta erityisesti tilanteissa, joissa niihin tehty varaus tärppää. Käytössä olevaa ohjeistusta päätettiin tarkentaa, koska katsottiin, että on syytä tähdentää aineiston kunnon tarkistuksen tärkeyttä erityisesti AV-aineiston osalta.</w:t>
      </w:r>
    </w:p>
    <w:p w14:paraId="7B807B41" w14:textId="0B0558F7" w:rsidR="008B69F8" w:rsidRDefault="008B69F8" w:rsidP="008B69F8">
      <w:pPr>
        <w:rPr>
          <w:rFonts w:eastAsia="Times New Roman" w:cs="Arial"/>
        </w:rPr>
      </w:pPr>
    </w:p>
    <w:p w14:paraId="6732A204" w14:textId="3C96DAE9" w:rsidR="008B69F8" w:rsidRDefault="008B69F8" w:rsidP="008B69F8">
      <w:pPr>
        <w:rPr>
          <w:rFonts w:eastAsia="Times New Roman" w:cs="Arial"/>
        </w:rPr>
      </w:pPr>
      <w:r>
        <w:rPr>
          <w:rFonts w:eastAsia="Times New Roman" w:cs="Arial"/>
        </w:rPr>
        <w:lastRenderedPageBreak/>
        <w:t xml:space="preserve">Tuula muistutti kokouksen lopuksi 28.3. järjestettävästä Koha-kertauspäivästä ja siitä, että Koha päivitetään uudempaan versioon tiistaina 7.6., mikä tulee aiheuttamaan mahdollisia muutoksia kirjastojen aukioloaikoihin kyseisenä päivänä, koska kirjastojärjestelmä on </w:t>
      </w:r>
      <w:r w:rsidR="00932899">
        <w:rPr>
          <w:rFonts w:eastAsia="Times New Roman" w:cs="Arial"/>
        </w:rPr>
        <w:t>tuolloin</w:t>
      </w:r>
      <w:r>
        <w:rPr>
          <w:rFonts w:eastAsia="Times New Roman" w:cs="Arial"/>
        </w:rPr>
        <w:t xml:space="preserve"> pois käytöstä. </w:t>
      </w:r>
    </w:p>
    <w:p w14:paraId="2310D0F3" w14:textId="572CC940" w:rsidR="008B69F8" w:rsidRDefault="008B69F8" w:rsidP="008B69F8">
      <w:pPr>
        <w:rPr>
          <w:rFonts w:eastAsia="Times New Roman" w:cs="Arial"/>
        </w:rPr>
      </w:pPr>
    </w:p>
    <w:p w14:paraId="6C318752" w14:textId="43214448" w:rsidR="008B69F8" w:rsidRDefault="008B69F8" w:rsidP="008B69F8">
      <w:pPr>
        <w:rPr>
          <w:rFonts w:eastAsia="Times New Roman" w:cs="Arial"/>
        </w:rPr>
      </w:pPr>
    </w:p>
    <w:p w14:paraId="6E4562C8" w14:textId="76EB90AF" w:rsidR="008B69F8" w:rsidRDefault="008B69F8" w:rsidP="008B69F8">
      <w:pPr>
        <w:rPr>
          <w:rFonts w:eastAsia="Times New Roman" w:cs="Arial"/>
        </w:rPr>
      </w:pPr>
    </w:p>
    <w:p w14:paraId="461A777E" w14:textId="77777777" w:rsidR="008B69F8" w:rsidRPr="008B69F8" w:rsidRDefault="008B69F8" w:rsidP="008B69F8">
      <w:pPr>
        <w:rPr>
          <w:rFonts w:eastAsia="Times New Roman" w:cs="Arial"/>
        </w:rPr>
      </w:pPr>
    </w:p>
    <w:sectPr w:rsidR="008B69F8" w:rsidRPr="008B69F8"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89F8" w14:textId="77777777" w:rsidR="001D0987" w:rsidRDefault="001D0987" w:rsidP="00D45142">
      <w:r>
        <w:separator/>
      </w:r>
    </w:p>
  </w:endnote>
  <w:endnote w:type="continuationSeparator" w:id="0">
    <w:p w14:paraId="4A4672F5" w14:textId="77777777" w:rsidR="001D0987" w:rsidRDefault="001D098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2A2F" w14:textId="77777777"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0F21" w14:textId="77777777"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729C"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F2FB" w14:textId="77777777" w:rsidR="001D0987" w:rsidRDefault="001D0987" w:rsidP="00D45142">
      <w:r>
        <w:separator/>
      </w:r>
    </w:p>
  </w:footnote>
  <w:footnote w:type="continuationSeparator" w:id="0">
    <w:p w14:paraId="2CE6F8FE" w14:textId="77777777" w:rsidR="001D0987" w:rsidRDefault="001D0987"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2171"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631BA0CC"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8104" w14:textId="77777777"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ACEE" w14:textId="77777777"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3" w15:restartNumberingAfterBreak="0">
    <w:nsid w:val="6CCB6580"/>
    <w:multiLevelType w:val="hybridMultilevel"/>
    <w:tmpl w:val="1F2C1D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BA65EB8"/>
    <w:multiLevelType w:val="hybridMultilevel"/>
    <w:tmpl w:val="5B506F0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00244B"/>
    <w:multiLevelType w:val="hybridMultilevel"/>
    <w:tmpl w:val="5836772E"/>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C7"/>
    <w:rsid w:val="00010C1D"/>
    <w:rsid w:val="00024DD7"/>
    <w:rsid w:val="000634FB"/>
    <w:rsid w:val="000A01C5"/>
    <w:rsid w:val="000A0D8E"/>
    <w:rsid w:val="001D0987"/>
    <w:rsid w:val="001E4029"/>
    <w:rsid w:val="001F2B8E"/>
    <w:rsid w:val="00221647"/>
    <w:rsid w:val="002C1CFF"/>
    <w:rsid w:val="002F6053"/>
    <w:rsid w:val="00375A71"/>
    <w:rsid w:val="00377D27"/>
    <w:rsid w:val="0038480F"/>
    <w:rsid w:val="003B1AEE"/>
    <w:rsid w:val="003D0A34"/>
    <w:rsid w:val="00402038"/>
    <w:rsid w:val="00450AAD"/>
    <w:rsid w:val="0045789B"/>
    <w:rsid w:val="004E3C33"/>
    <w:rsid w:val="005A1AB9"/>
    <w:rsid w:val="005E0D42"/>
    <w:rsid w:val="00606488"/>
    <w:rsid w:val="00654E35"/>
    <w:rsid w:val="006B631C"/>
    <w:rsid w:val="006E38D5"/>
    <w:rsid w:val="00751238"/>
    <w:rsid w:val="00760019"/>
    <w:rsid w:val="00820F7B"/>
    <w:rsid w:val="008542C5"/>
    <w:rsid w:val="008668C7"/>
    <w:rsid w:val="00893CEB"/>
    <w:rsid w:val="008B69F8"/>
    <w:rsid w:val="00932899"/>
    <w:rsid w:val="00936891"/>
    <w:rsid w:val="00975673"/>
    <w:rsid w:val="0099726F"/>
    <w:rsid w:val="009B0E7A"/>
    <w:rsid w:val="00A230CB"/>
    <w:rsid w:val="00A31BEF"/>
    <w:rsid w:val="00A34000"/>
    <w:rsid w:val="00A406CC"/>
    <w:rsid w:val="00AA1E8D"/>
    <w:rsid w:val="00B1319E"/>
    <w:rsid w:val="00B6437B"/>
    <w:rsid w:val="00B84AC0"/>
    <w:rsid w:val="00B91E39"/>
    <w:rsid w:val="00BB2DD8"/>
    <w:rsid w:val="00BF602F"/>
    <w:rsid w:val="00C36AED"/>
    <w:rsid w:val="00C6781D"/>
    <w:rsid w:val="00C86235"/>
    <w:rsid w:val="00CE6BD0"/>
    <w:rsid w:val="00D10C57"/>
    <w:rsid w:val="00D42981"/>
    <w:rsid w:val="00D45142"/>
    <w:rsid w:val="00D47A9B"/>
    <w:rsid w:val="00D64434"/>
    <w:rsid w:val="00DC75F6"/>
    <w:rsid w:val="00DE0CFF"/>
    <w:rsid w:val="00E100B8"/>
    <w:rsid w:val="00E73F6A"/>
    <w:rsid w:val="00EB60ED"/>
    <w:rsid w:val="00EB6C3D"/>
    <w:rsid w:val="00ED11CA"/>
    <w:rsid w:val="00F02818"/>
    <w:rsid w:val="00F04A0E"/>
    <w:rsid w:val="00F66203"/>
    <w:rsid w:val="00F72C36"/>
    <w:rsid w:val="00F771F8"/>
    <w:rsid w:val="00FA3D41"/>
    <w:rsid w:val="00FE47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ABF7A"/>
  <w15:chartTrackingRefBased/>
  <w15:docId w15:val="{FCE29881-0A18-46BF-8970-2A7D6164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726F"/>
    <w:rPr>
      <w:rFonts w:ascii="Arial" w:hAnsi="Arial"/>
    </w:rPr>
  </w:style>
  <w:style w:type="paragraph" w:styleId="Otsikko1">
    <w:name w:val="heading 1"/>
    <w:basedOn w:val="Normaali"/>
    <w:next w:val="Normaali"/>
    <w:link w:val="Otsikko1Char"/>
    <w:uiPriority w:val="9"/>
    <w:qFormat/>
    <w:rsid w:val="00375A71"/>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375A71"/>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375A71"/>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375A71"/>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8668C7"/>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35216">
      <w:bodyDiv w:val="1"/>
      <w:marLeft w:val="0"/>
      <w:marRight w:val="0"/>
      <w:marTop w:val="0"/>
      <w:marBottom w:val="0"/>
      <w:divBdr>
        <w:top w:val="none" w:sz="0" w:space="0" w:color="auto"/>
        <w:left w:val="none" w:sz="0" w:space="0" w:color="auto"/>
        <w:bottom w:val="none" w:sz="0" w:space="0" w:color="auto"/>
        <w:right w:val="none" w:sz="0" w:space="0" w:color="auto"/>
      </w:divBdr>
    </w:div>
    <w:div w:id="1256204518">
      <w:bodyDiv w:val="1"/>
      <w:marLeft w:val="0"/>
      <w:marRight w:val="0"/>
      <w:marTop w:val="0"/>
      <w:marBottom w:val="0"/>
      <w:divBdr>
        <w:top w:val="none" w:sz="0" w:space="0" w:color="auto"/>
        <w:left w:val="none" w:sz="0" w:space="0" w:color="auto"/>
        <w:bottom w:val="none" w:sz="0" w:space="0" w:color="auto"/>
        <w:right w:val="none" w:sz="0" w:space="0" w:color="auto"/>
      </w:divBdr>
    </w:div>
    <w:div w:id="19417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BD3E-7325-48A6-8768-28284CE6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2653</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Pohjola Kari</dc:creator>
  <cp:keywords/>
  <dc:description/>
  <cp:lastModifiedBy>Pohjola Kari</cp:lastModifiedBy>
  <cp:revision>3</cp:revision>
  <dcterms:created xsi:type="dcterms:W3CDTF">2022-03-09T07:32:00Z</dcterms:created>
  <dcterms:modified xsi:type="dcterms:W3CDTF">2022-03-09T07:36:00Z</dcterms:modified>
</cp:coreProperties>
</file>