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47F7" w14:textId="713DC1B2" w:rsidR="00DB6A72" w:rsidRDefault="00DB6A72" w:rsidP="00DB6A72">
      <w:pPr>
        <w:rPr>
          <w:rFonts w:cs="Arial"/>
        </w:rPr>
      </w:pPr>
      <w:r>
        <w:rPr>
          <w:rFonts w:cs="Arial"/>
        </w:rPr>
        <w:t>Vaski-kirjastot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70697">
        <w:rPr>
          <w:rFonts w:cs="Arial"/>
        </w:rPr>
        <w:t>MUISTIO</w:t>
      </w:r>
    </w:p>
    <w:p w14:paraId="5884FF03" w14:textId="3C304CCF" w:rsidR="00DB6A72" w:rsidRDefault="00DB6A72" w:rsidP="00DB6A72">
      <w:pPr>
        <w:rPr>
          <w:rFonts w:cs="Arial"/>
        </w:rPr>
      </w:pPr>
      <w:r>
        <w:rPr>
          <w:rFonts w:cs="Arial"/>
        </w:rPr>
        <w:t>Kuvailuryhmä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70697">
        <w:rPr>
          <w:rFonts w:cs="Arial"/>
        </w:rPr>
        <w:t>5</w:t>
      </w:r>
      <w:r>
        <w:rPr>
          <w:rFonts w:cs="Arial"/>
        </w:rPr>
        <w:t>.1</w:t>
      </w:r>
      <w:r w:rsidR="00670697">
        <w:rPr>
          <w:rFonts w:cs="Arial"/>
        </w:rPr>
        <w:t>1</w:t>
      </w:r>
      <w:r>
        <w:rPr>
          <w:rFonts w:cs="Arial"/>
        </w:rPr>
        <w:t>.2020</w:t>
      </w:r>
    </w:p>
    <w:p w14:paraId="0137FF85" w14:textId="77777777" w:rsidR="00DB6A72" w:rsidRDefault="00DB6A72" w:rsidP="00DB6A72">
      <w:pPr>
        <w:rPr>
          <w:rFonts w:cs="Arial"/>
        </w:rPr>
      </w:pPr>
    </w:p>
    <w:p w14:paraId="26E210E4" w14:textId="7B377564" w:rsidR="00DB6A72" w:rsidRDefault="00DB6A72" w:rsidP="00DB6A72">
      <w:pPr>
        <w:rPr>
          <w:rFonts w:cs="Arial"/>
        </w:rPr>
      </w:pPr>
      <w:r>
        <w:rPr>
          <w:rFonts w:cs="Arial"/>
        </w:rPr>
        <w:t>Aika</w:t>
      </w:r>
      <w:r>
        <w:rPr>
          <w:rFonts w:cs="Arial"/>
        </w:rPr>
        <w:tab/>
        <w:t>5.11.20</w:t>
      </w:r>
      <w:r w:rsidR="00670697">
        <w:rPr>
          <w:rFonts w:cs="Arial"/>
        </w:rPr>
        <w:t>20</w:t>
      </w:r>
      <w:r>
        <w:rPr>
          <w:rFonts w:cs="Arial"/>
        </w:rPr>
        <w:t xml:space="preserve"> klo 1</w:t>
      </w:r>
      <w:r w:rsidR="009F5EEA">
        <w:rPr>
          <w:rFonts w:cs="Arial"/>
        </w:rPr>
        <w:t>3-</w:t>
      </w:r>
      <w:r w:rsidR="00670697">
        <w:rPr>
          <w:rFonts w:cs="Arial"/>
        </w:rPr>
        <w:t>13.45</w:t>
      </w:r>
    </w:p>
    <w:p w14:paraId="49AEBAF7" w14:textId="4EB2FE12" w:rsidR="00DB6A72" w:rsidRDefault="00DB6A72" w:rsidP="00DB6A72">
      <w:pPr>
        <w:rPr>
          <w:rFonts w:cs="Arial"/>
        </w:rPr>
      </w:pPr>
      <w:r>
        <w:rPr>
          <w:rFonts w:cs="Arial"/>
        </w:rPr>
        <w:t>Paikka</w:t>
      </w:r>
      <w:r>
        <w:rPr>
          <w:rFonts w:cs="Arial"/>
        </w:rPr>
        <w:tab/>
      </w:r>
      <w:r w:rsidR="009F5EEA">
        <w:rPr>
          <w:rFonts w:cs="Arial"/>
        </w:rPr>
        <w:t>Etä</w:t>
      </w:r>
      <w:r w:rsidR="00670697">
        <w:rPr>
          <w:rFonts w:cs="Arial"/>
        </w:rPr>
        <w:t>kokous</w:t>
      </w:r>
    </w:p>
    <w:p w14:paraId="4F478227" w14:textId="2BAEE42B" w:rsidR="00DB6A72" w:rsidRDefault="00DB6A72" w:rsidP="00DB6A72">
      <w:pPr>
        <w:ind w:left="1304" w:hanging="1304"/>
        <w:rPr>
          <w:rFonts w:cs="Arial"/>
        </w:rPr>
      </w:pPr>
      <w:r>
        <w:rPr>
          <w:rFonts w:cs="Arial"/>
        </w:rPr>
        <w:t>Kutsuttu</w:t>
      </w:r>
      <w:r>
        <w:rPr>
          <w:rFonts w:cs="Arial"/>
        </w:rPr>
        <w:tab/>
        <w:t xml:space="preserve">Riitta Kari, Liisa Lehtikangas, Hannele Lyts, </w:t>
      </w:r>
      <w:r w:rsidR="00F62E97">
        <w:rPr>
          <w:rFonts w:cs="Arial"/>
        </w:rPr>
        <w:t>Päivi Svala</w:t>
      </w:r>
      <w:r>
        <w:rPr>
          <w:rFonts w:cs="Arial"/>
        </w:rPr>
        <w:t>, Aki Pyykkö, Tiina Sorsimo, Anna Viitanen (pj.</w:t>
      </w:r>
      <w:r w:rsidR="00670697">
        <w:rPr>
          <w:rFonts w:cs="Arial"/>
        </w:rPr>
        <w:t>, siht.</w:t>
      </w:r>
      <w:r>
        <w:rPr>
          <w:rFonts w:cs="Arial"/>
        </w:rPr>
        <w:t>)</w:t>
      </w:r>
    </w:p>
    <w:p w14:paraId="3E199CBD" w14:textId="779EC8C3" w:rsidR="00F62E97" w:rsidRDefault="00F62E97" w:rsidP="00DB6A72">
      <w:pPr>
        <w:ind w:left="1304" w:hanging="1304"/>
        <w:rPr>
          <w:rFonts w:cs="Arial"/>
        </w:rPr>
      </w:pPr>
    </w:p>
    <w:p w14:paraId="45F333C4" w14:textId="6F740AB4" w:rsidR="00F62E97" w:rsidRDefault="0028561A" w:rsidP="002D0585">
      <w:pPr>
        <w:pStyle w:val="Luettelokappale"/>
        <w:numPr>
          <w:ilvl w:val="0"/>
          <w:numId w:val="1"/>
        </w:numPr>
        <w:rPr>
          <w:rFonts w:cs="Arial"/>
        </w:rPr>
      </w:pPr>
      <w:r>
        <w:rPr>
          <w:rFonts w:cs="Arial"/>
        </w:rPr>
        <w:t>Kuvailuryhmän toiminta</w:t>
      </w:r>
      <w:r w:rsidR="00AC3F78">
        <w:rPr>
          <w:rFonts w:cs="Arial"/>
        </w:rPr>
        <w:t>kertomus ja suunnitelma ensi vuodelle</w:t>
      </w:r>
    </w:p>
    <w:p w14:paraId="51CB875D" w14:textId="0814CAE3" w:rsidR="00670697" w:rsidRDefault="00670697" w:rsidP="00670697">
      <w:pPr>
        <w:pStyle w:val="Luettelokappale"/>
        <w:rPr>
          <w:rFonts w:cs="Arial"/>
        </w:rPr>
      </w:pPr>
    </w:p>
    <w:p w14:paraId="20B8209D" w14:textId="6CC54028" w:rsidR="00670697" w:rsidRDefault="0033434C" w:rsidP="0033434C">
      <w:pPr>
        <w:pStyle w:val="Luettelokappale"/>
        <w:ind w:left="1304"/>
        <w:rPr>
          <w:rFonts w:cs="Arial"/>
        </w:rPr>
      </w:pPr>
      <w:r>
        <w:rPr>
          <w:rFonts w:cs="Arial"/>
        </w:rPr>
        <w:t>Kuvailuryhmän toimintaa esitellään Vaski-joryssa marraskuussa. Muokattiin tämän vuoden toimintasuunnitelmaa ja ensi vuoden toimintakertomusta.</w:t>
      </w:r>
    </w:p>
    <w:p w14:paraId="57D1A85D" w14:textId="77777777" w:rsidR="00670697" w:rsidRDefault="00670697" w:rsidP="00670697">
      <w:pPr>
        <w:pStyle w:val="Luettelokappale"/>
        <w:rPr>
          <w:rFonts w:cs="Arial"/>
        </w:rPr>
      </w:pPr>
    </w:p>
    <w:p w14:paraId="66E12BE5" w14:textId="0605B089" w:rsidR="6B1D4603" w:rsidRPr="0033434C" w:rsidRDefault="6B1D4603" w:rsidP="372F2CCB">
      <w:pPr>
        <w:pStyle w:val="Luettelokappale"/>
        <w:numPr>
          <w:ilvl w:val="0"/>
          <w:numId w:val="1"/>
        </w:numPr>
      </w:pPr>
      <w:r w:rsidRPr="372F2CCB">
        <w:rPr>
          <w:rFonts w:cs="Arial"/>
        </w:rPr>
        <w:t>Havaintoja Kohasta</w:t>
      </w:r>
    </w:p>
    <w:p w14:paraId="23522FF8" w14:textId="2306F96A" w:rsidR="0033434C" w:rsidRDefault="0033434C" w:rsidP="0033434C">
      <w:pPr>
        <w:pStyle w:val="Luettelokappale"/>
        <w:rPr>
          <w:rFonts w:cs="Arial"/>
        </w:rPr>
      </w:pPr>
    </w:p>
    <w:p w14:paraId="5D9B1373" w14:textId="14E37883" w:rsidR="0033434C" w:rsidRDefault="0033434C" w:rsidP="0033434C">
      <w:pPr>
        <w:pStyle w:val="Luettelokappale"/>
        <w:ind w:left="1304"/>
      </w:pPr>
      <w:r>
        <w:rPr>
          <w:rFonts w:cs="Arial"/>
        </w:rPr>
        <w:t xml:space="preserve">Kohasta ei ole vielä kertynyt </w:t>
      </w:r>
      <w:r w:rsidR="00A71FCC">
        <w:rPr>
          <w:rFonts w:cs="Arial"/>
        </w:rPr>
        <w:t xml:space="preserve">kovin </w:t>
      </w:r>
      <w:r>
        <w:rPr>
          <w:rFonts w:cs="Arial"/>
        </w:rPr>
        <w:t xml:space="preserve">paljoa testihavaintoja. Riitta </w:t>
      </w:r>
      <w:r w:rsidR="00A71FCC">
        <w:rPr>
          <w:rFonts w:cs="Arial"/>
        </w:rPr>
        <w:t>perehtyy hankintapuoleen joulukuussa. Keskusteltiin myös mahdollisuudesta käyttää Aleph-järjestelmää kuvailussa. Alephia on asennettu turkulaisten kuvailijoiden koneille, mutta toistaiseksi sitä ei ole ehditty testailla. Alephia käytettäessä tiedot jouduttaisiin tekemään ensin Melindaan ja siirtämään sieltä TäTin kautta Vaskin tietokantaan. Melinda-TäTi -yhteyttä ei ole vielä olemassa, joten käytännön testailu ei ole mahdollista.</w:t>
      </w:r>
    </w:p>
    <w:p w14:paraId="7E1C78F8" w14:textId="77777777" w:rsidR="00AC3F78" w:rsidRDefault="00AC3F78" w:rsidP="00AC3F78">
      <w:pPr>
        <w:pStyle w:val="Luettelokappale"/>
        <w:rPr>
          <w:rFonts w:cs="Arial"/>
        </w:rPr>
      </w:pPr>
    </w:p>
    <w:p w14:paraId="7FE16AF5" w14:textId="759306EA" w:rsidR="00AC3F78" w:rsidRDefault="007E59A2" w:rsidP="007E59A2">
      <w:pPr>
        <w:pStyle w:val="Luettelokappale"/>
        <w:numPr>
          <w:ilvl w:val="0"/>
          <w:numId w:val="1"/>
        </w:numPr>
        <w:rPr>
          <w:rFonts w:cs="Arial"/>
        </w:rPr>
      </w:pPr>
      <w:r>
        <w:rPr>
          <w:rFonts w:cs="Arial"/>
        </w:rPr>
        <w:t>Luokituksen yhtenäistäminen</w:t>
      </w:r>
    </w:p>
    <w:p w14:paraId="2EE95343" w14:textId="21B9C884" w:rsidR="00A71FCC" w:rsidRDefault="00A71FCC" w:rsidP="00A71FCC">
      <w:pPr>
        <w:ind w:left="1304"/>
        <w:rPr>
          <w:rFonts w:cs="Arial"/>
        </w:rPr>
      </w:pPr>
      <w:r>
        <w:rPr>
          <w:rFonts w:cs="Arial"/>
        </w:rPr>
        <w:t xml:space="preserve">Toimintaohje kirjastoille </w:t>
      </w:r>
      <w:r w:rsidR="00E72F82">
        <w:rPr>
          <w:rFonts w:cs="Arial"/>
        </w:rPr>
        <w:t xml:space="preserve">uutuusaineiston käsittelystä yhtenäisen luokituksen aikana on vietävä Vaski-Joryyn tammikuussa. </w:t>
      </w:r>
      <w:r w:rsidR="00C67A21">
        <w:rPr>
          <w:rFonts w:cs="Arial"/>
        </w:rPr>
        <w:t>Anna tekee alustavan suunnitelman Teamsiin kommentoitavaksi viimeistään joulukuun alkuun mennessä. Koska yhtei</w:t>
      </w:r>
      <w:r w:rsidR="002F2722">
        <w:rPr>
          <w:rFonts w:cs="Arial"/>
        </w:rPr>
        <w:t>nen luokitus on tarkoitus ottaa kä</w:t>
      </w:r>
      <w:r w:rsidR="00BE4A0B">
        <w:rPr>
          <w:rFonts w:cs="Arial"/>
        </w:rPr>
        <w:t>yttöön jo Auroran aikana, tarvitaan ensin toimintaohje Auroraa käytettäess</w:t>
      </w:r>
      <w:r w:rsidR="0021586E">
        <w:rPr>
          <w:rFonts w:cs="Arial"/>
        </w:rPr>
        <w:t>ä. Muokataan ohjetta tarpeen mukaan Kohaan sopivaksi.</w:t>
      </w:r>
    </w:p>
    <w:p w14:paraId="7DFF2533" w14:textId="15FA042A" w:rsidR="0021586E" w:rsidRPr="00A71FCC" w:rsidRDefault="0021586E" w:rsidP="00A71FCC">
      <w:pPr>
        <w:ind w:left="1304"/>
        <w:rPr>
          <w:rFonts w:cs="Arial"/>
        </w:rPr>
      </w:pPr>
      <w:r>
        <w:rPr>
          <w:rFonts w:cs="Arial"/>
        </w:rPr>
        <w:t>Keskusteltiin luokitusongelmista</w:t>
      </w:r>
      <w:r w:rsidR="00B96657">
        <w:rPr>
          <w:rFonts w:cs="Arial"/>
        </w:rPr>
        <w:t xml:space="preserve">. </w:t>
      </w:r>
      <w:r w:rsidR="00EE798E">
        <w:rPr>
          <w:rFonts w:cs="Arial"/>
        </w:rPr>
        <w:t>Monella alalla toimineiden ihmisten e</w:t>
      </w:r>
      <w:r w:rsidR="00B96657">
        <w:rPr>
          <w:rFonts w:cs="Arial"/>
        </w:rPr>
        <w:t>lämäkertojen luokituksesta olisi hyvä saada lisätarkennusta YKL</w:t>
      </w:r>
      <w:r w:rsidR="00333EC2">
        <w:rPr>
          <w:rFonts w:cs="Arial"/>
        </w:rPr>
        <w:t>-ohjeistukseen.</w:t>
      </w:r>
    </w:p>
    <w:p w14:paraId="0C702B3E" w14:textId="77777777" w:rsidR="00C61F12" w:rsidRPr="00C61F12" w:rsidRDefault="00C61F12" w:rsidP="00C61F12">
      <w:pPr>
        <w:pStyle w:val="Luettelokappale"/>
        <w:rPr>
          <w:rFonts w:cs="Arial"/>
        </w:rPr>
      </w:pPr>
    </w:p>
    <w:p w14:paraId="56F95179" w14:textId="77777777" w:rsidR="0006016B" w:rsidRDefault="0006016B" w:rsidP="00C61F12">
      <w:pPr>
        <w:pStyle w:val="Luettelokappale"/>
        <w:rPr>
          <w:rFonts w:cs="Arial"/>
        </w:rPr>
      </w:pPr>
    </w:p>
    <w:p w14:paraId="5A94F0C0" w14:textId="77777777" w:rsidR="0006016B" w:rsidRPr="007E59A2" w:rsidRDefault="0006016B" w:rsidP="00C61F12">
      <w:pPr>
        <w:pStyle w:val="Luettelokappale"/>
        <w:rPr>
          <w:rFonts w:cs="Arial"/>
        </w:rPr>
      </w:pPr>
    </w:p>
    <w:p w14:paraId="3BDA7DFC" w14:textId="4820099C" w:rsidR="00515C9A" w:rsidRDefault="00515C9A"/>
    <w:p w14:paraId="101D7014" w14:textId="546170E7" w:rsidR="00515C9A" w:rsidRDefault="00515C9A"/>
    <w:p w14:paraId="39352C41" w14:textId="77777777" w:rsidR="00515C9A" w:rsidRDefault="00515C9A"/>
    <w:sectPr w:rsidR="00515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45726"/>
    <w:multiLevelType w:val="hybridMultilevel"/>
    <w:tmpl w:val="7EE0E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9768B6"/>
    <w:rsid w:val="00024751"/>
    <w:rsid w:val="0006016B"/>
    <w:rsid w:val="00092230"/>
    <w:rsid w:val="0021586E"/>
    <w:rsid w:val="00284331"/>
    <w:rsid w:val="0028561A"/>
    <w:rsid w:val="002D0585"/>
    <w:rsid w:val="002F2722"/>
    <w:rsid w:val="002F50F4"/>
    <w:rsid w:val="00333EC2"/>
    <w:rsid w:val="0033434C"/>
    <w:rsid w:val="004A1A98"/>
    <w:rsid w:val="00515C9A"/>
    <w:rsid w:val="00597C89"/>
    <w:rsid w:val="00670697"/>
    <w:rsid w:val="0068234A"/>
    <w:rsid w:val="00755044"/>
    <w:rsid w:val="007D564D"/>
    <w:rsid w:val="007E59A2"/>
    <w:rsid w:val="00902408"/>
    <w:rsid w:val="00966EE5"/>
    <w:rsid w:val="009F5EEA"/>
    <w:rsid w:val="00A71FCC"/>
    <w:rsid w:val="00AC3F78"/>
    <w:rsid w:val="00B96657"/>
    <w:rsid w:val="00BE4A0B"/>
    <w:rsid w:val="00C61F12"/>
    <w:rsid w:val="00C67A21"/>
    <w:rsid w:val="00D5606C"/>
    <w:rsid w:val="00DB6A72"/>
    <w:rsid w:val="00DF2138"/>
    <w:rsid w:val="00E72F82"/>
    <w:rsid w:val="00EE798E"/>
    <w:rsid w:val="00F62E97"/>
    <w:rsid w:val="041A0761"/>
    <w:rsid w:val="0B684C9D"/>
    <w:rsid w:val="2C0D5001"/>
    <w:rsid w:val="372F2CCB"/>
    <w:rsid w:val="5E918001"/>
    <w:rsid w:val="65DED0AF"/>
    <w:rsid w:val="689768B6"/>
    <w:rsid w:val="6B1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4C9D"/>
  <w15:chartTrackingRefBased/>
  <w15:docId w15:val="{1B9563EE-A140-428C-9F8D-66BC2159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4" ma:contentTypeDescription="Luo uusi asiakirja." ma:contentTypeScope="" ma:versionID="ac9d69eeb88c2dd29401de2c4e94455c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30b832616f8df826eaa5c2bcb790a796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A0D6C-9ABA-4EAC-B664-CFB85E222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54A70-440C-4EC2-9988-F6625C06F457}">
  <ds:schemaRefs>
    <ds:schemaRef ds:uri="d54335ee-452e-4385-9b9c-270f8dade7fd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248CF7-A6E1-4AE0-8CDB-6CDAB53CA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1361</Characters>
  <Application>Microsoft Office Word</Application>
  <DocSecurity>4</DocSecurity>
  <Lines>11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</cp:revision>
  <dcterms:created xsi:type="dcterms:W3CDTF">2021-03-23T10:49:00Z</dcterms:created>
  <dcterms:modified xsi:type="dcterms:W3CDTF">2021-03-23T10:49:00Z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